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5B8" w:rsidRPr="00D9345E" w:rsidRDefault="007075B8" w:rsidP="007075B8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D9345E">
        <w:rPr>
          <w:rFonts w:ascii="Times New Roman" w:hAnsi="Times New Roman" w:cs="Times New Roman"/>
          <w:sz w:val="24"/>
          <w:szCs w:val="24"/>
        </w:rPr>
        <w:t>УТВЕРЖДАЮ</w:t>
      </w:r>
    </w:p>
    <w:p w:rsidR="007075B8" w:rsidRPr="00D9345E" w:rsidRDefault="007075B8" w:rsidP="007075B8">
      <w:pPr>
        <w:spacing w:after="12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D9345E">
        <w:rPr>
          <w:rFonts w:ascii="Times New Roman" w:hAnsi="Times New Roman" w:cs="Times New Roman"/>
          <w:sz w:val="24"/>
          <w:szCs w:val="24"/>
        </w:rPr>
        <w:t>Директор ЧУДПО «Ферт-Профи»</w:t>
      </w:r>
    </w:p>
    <w:p w:rsidR="007075B8" w:rsidRPr="00D9345E" w:rsidRDefault="007075B8" w:rsidP="007075B8">
      <w:pPr>
        <w:spacing w:after="12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D9345E">
        <w:rPr>
          <w:rFonts w:ascii="Times New Roman" w:hAnsi="Times New Roman" w:cs="Times New Roman"/>
          <w:sz w:val="24"/>
          <w:szCs w:val="24"/>
        </w:rPr>
        <w:t>_________________В.В. Важинская</w:t>
      </w:r>
    </w:p>
    <w:p w:rsidR="007075B8" w:rsidRPr="00D9345E" w:rsidRDefault="007075B8" w:rsidP="007075B8">
      <w:pPr>
        <w:spacing w:after="12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D9345E">
        <w:rPr>
          <w:rFonts w:ascii="Times New Roman" w:hAnsi="Times New Roman" w:cs="Times New Roman"/>
          <w:sz w:val="24"/>
          <w:szCs w:val="24"/>
        </w:rPr>
        <w:t>«___»_____________2014 г.</w:t>
      </w:r>
    </w:p>
    <w:p w:rsidR="007075B8" w:rsidRPr="00D9345E" w:rsidRDefault="007075B8" w:rsidP="007075B8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75B8" w:rsidRPr="00D9345E" w:rsidRDefault="007075B8" w:rsidP="007075B8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D9345E">
        <w:rPr>
          <w:rFonts w:ascii="Times New Roman" w:hAnsi="Times New Roman" w:cs="Times New Roman"/>
          <w:sz w:val="24"/>
          <w:szCs w:val="24"/>
        </w:rPr>
        <w:t>ПЛАН – КОНСПЕКТ</w:t>
      </w:r>
    </w:p>
    <w:p w:rsidR="007075B8" w:rsidRPr="00D9345E" w:rsidRDefault="007075B8" w:rsidP="007075B8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345E">
        <w:rPr>
          <w:rFonts w:ascii="Times New Roman" w:hAnsi="Times New Roman" w:cs="Times New Roman"/>
          <w:sz w:val="24"/>
          <w:szCs w:val="24"/>
        </w:rPr>
        <w:t>проведения занятий по дисциплине «Трудовые отношения и охрана труда в частной охранной организации» повышения квалификации руководителей частных охранных организаций</w:t>
      </w:r>
    </w:p>
    <w:p w:rsidR="007075B8" w:rsidRPr="00D9345E" w:rsidRDefault="007075B8" w:rsidP="007075B8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345E">
        <w:rPr>
          <w:rFonts w:ascii="Times New Roman" w:hAnsi="Times New Roman" w:cs="Times New Roman"/>
          <w:sz w:val="24"/>
          <w:szCs w:val="24"/>
        </w:rPr>
        <w:t xml:space="preserve">Тема №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9345E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Нормативное регулирование трудовых отношений</w:t>
      </w:r>
      <w:r w:rsidRPr="00D9345E">
        <w:rPr>
          <w:rFonts w:ascii="Times New Roman" w:hAnsi="Times New Roman" w:cs="Times New Roman"/>
          <w:sz w:val="24"/>
          <w:szCs w:val="24"/>
        </w:rPr>
        <w:t>»</w:t>
      </w:r>
    </w:p>
    <w:p w:rsidR="007075B8" w:rsidRPr="00D9345E" w:rsidRDefault="007075B8" w:rsidP="007075B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45E">
        <w:rPr>
          <w:rFonts w:ascii="Times New Roman" w:hAnsi="Times New Roman" w:cs="Times New Roman"/>
          <w:sz w:val="24"/>
          <w:szCs w:val="24"/>
        </w:rPr>
        <w:t xml:space="preserve">Цель занятия: изучить </w:t>
      </w:r>
      <w:r w:rsidR="00A71F0B">
        <w:rPr>
          <w:rFonts w:ascii="Times New Roman" w:hAnsi="Times New Roman" w:cs="Times New Roman"/>
          <w:sz w:val="24"/>
          <w:szCs w:val="24"/>
        </w:rPr>
        <w:t>законодательные и нормативные правовые акты, регламентирующие трудовые отношения и устанавливающие нормы по охране труда, ответственность за нарушения норм трудового законодательства</w:t>
      </w:r>
      <w:r w:rsidRPr="00D9345E">
        <w:rPr>
          <w:rFonts w:ascii="Times New Roman" w:hAnsi="Times New Roman" w:cs="Times New Roman"/>
          <w:sz w:val="24"/>
          <w:szCs w:val="24"/>
        </w:rPr>
        <w:t>.</w:t>
      </w:r>
    </w:p>
    <w:p w:rsidR="007075B8" w:rsidRPr="00D9345E" w:rsidRDefault="007075B8" w:rsidP="007075B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45E">
        <w:rPr>
          <w:rFonts w:ascii="Times New Roman" w:hAnsi="Times New Roman" w:cs="Times New Roman"/>
          <w:sz w:val="24"/>
          <w:szCs w:val="24"/>
        </w:rPr>
        <w:t>Время проведения: 1 час</w:t>
      </w:r>
    </w:p>
    <w:p w:rsidR="007075B8" w:rsidRPr="00D9345E" w:rsidRDefault="007075B8" w:rsidP="007075B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45E">
        <w:rPr>
          <w:rFonts w:ascii="Times New Roman" w:hAnsi="Times New Roman" w:cs="Times New Roman"/>
          <w:sz w:val="24"/>
          <w:szCs w:val="24"/>
        </w:rPr>
        <w:t>Метод проведения: лекция</w:t>
      </w:r>
    </w:p>
    <w:p w:rsidR="007075B8" w:rsidRPr="00D9345E" w:rsidRDefault="007075B8" w:rsidP="007075B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45E">
        <w:rPr>
          <w:rFonts w:ascii="Times New Roman" w:hAnsi="Times New Roman" w:cs="Times New Roman"/>
          <w:sz w:val="24"/>
          <w:szCs w:val="24"/>
        </w:rPr>
        <w:t>Место проведения: учебный класс</w:t>
      </w:r>
    </w:p>
    <w:p w:rsidR="007075B8" w:rsidRPr="00D9345E" w:rsidRDefault="007075B8" w:rsidP="007075B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45E">
        <w:rPr>
          <w:rFonts w:ascii="Times New Roman" w:hAnsi="Times New Roman" w:cs="Times New Roman"/>
          <w:sz w:val="24"/>
          <w:szCs w:val="24"/>
        </w:rPr>
        <w:t xml:space="preserve">Используемая литература: </w:t>
      </w:r>
    </w:p>
    <w:p w:rsidR="00A71F0B" w:rsidRDefault="00A71F0B" w:rsidP="007075B8">
      <w:pPr>
        <w:pStyle w:val="a7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Федеральный закон от 30.12.2001 № 195-ФЗ «Кодекс Российской Федерации об административных правонарушениях».</w:t>
      </w:r>
    </w:p>
    <w:p w:rsidR="007075B8" w:rsidRDefault="00A71F0B" w:rsidP="007075B8">
      <w:pPr>
        <w:pStyle w:val="a7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Федеральный закон от 30.12.2001 № 197-ФЗ «Трудовой кодекс Российской Федерации»</w:t>
      </w:r>
    </w:p>
    <w:p w:rsidR="00A71F0B" w:rsidRDefault="00A71F0B" w:rsidP="007075B8">
      <w:pPr>
        <w:pStyle w:val="a7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Федеральный закон от 13.06.1996 № 63-ФЗ</w:t>
      </w:r>
      <w:r w:rsidR="00CB58B2">
        <w:rPr>
          <w:rFonts w:ascii="Times New Roman" w:eastAsia="Times New Roman" w:hAnsi="Times New Roman" w:cs="Times New Roman"/>
          <w:sz w:val="24"/>
          <w:szCs w:val="24"/>
        </w:rPr>
        <w:t xml:space="preserve"> «Уголовный кодекс Российской Федерации»</w:t>
      </w:r>
    </w:p>
    <w:p w:rsidR="00A71F0B" w:rsidRDefault="00A71F0B" w:rsidP="007075B8">
      <w:pPr>
        <w:pStyle w:val="a7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5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РФ от 27.12.2010г. №1160 «Об утверждении Положения о разработке, утверждении и изменении нормативных правовых актов, содержащих государственные нормативные требования охраны труда»</w:t>
      </w:r>
    </w:p>
    <w:p w:rsidR="00A71F0B" w:rsidRDefault="00A71F0B" w:rsidP="007075B8">
      <w:pPr>
        <w:pStyle w:val="a7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Постановление Минтруда РФ от 17.12.2002 № 80 «Об утверждении Методических рекомендаций по разработке государственных нормативных требований охраны труда»</w:t>
      </w:r>
    </w:p>
    <w:p w:rsidR="00A71F0B" w:rsidRDefault="00A71F0B" w:rsidP="007075B8">
      <w:pPr>
        <w:pStyle w:val="a7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5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Минтруда РФ от 08.02.2000г. №14 «Об утверждении рекомендаций по организации работы службы охраны труда в организации»</w:t>
      </w:r>
    </w:p>
    <w:p w:rsidR="00A71F0B" w:rsidRDefault="00A71F0B" w:rsidP="007075B8">
      <w:pPr>
        <w:pStyle w:val="a7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5B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12.0.230-2007 «Система стандартов безопасности труда. Системы управления охраной труда»</w:t>
      </w:r>
    </w:p>
    <w:p w:rsidR="00A71F0B" w:rsidRPr="00D9345E" w:rsidRDefault="00A71F0B" w:rsidP="007075B8">
      <w:pPr>
        <w:pStyle w:val="a7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12.0.002-80 «Система стандартов безопасности труда. Термины и определения»</w:t>
      </w:r>
    </w:p>
    <w:p w:rsidR="007075B8" w:rsidRPr="00D9345E" w:rsidRDefault="007075B8" w:rsidP="007075B8">
      <w:pPr>
        <w:pStyle w:val="a7"/>
        <w:spacing w:after="0" w:line="240" w:lineRule="auto"/>
        <w:ind w:left="157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75B8" w:rsidRPr="00D9345E" w:rsidRDefault="007075B8" w:rsidP="007075B8">
      <w:pPr>
        <w:pStyle w:val="a7"/>
        <w:numPr>
          <w:ilvl w:val="0"/>
          <w:numId w:val="30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45E">
        <w:rPr>
          <w:rFonts w:ascii="Times New Roman" w:hAnsi="Times New Roman" w:cs="Times New Roman"/>
          <w:sz w:val="24"/>
          <w:szCs w:val="24"/>
        </w:rPr>
        <w:t>Организационный момент -5 мин:</w:t>
      </w:r>
    </w:p>
    <w:p w:rsidR="007075B8" w:rsidRPr="00D9345E" w:rsidRDefault="007075B8" w:rsidP="007075B8">
      <w:pPr>
        <w:pStyle w:val="a7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45E">
        <w:rPr>
          <w:rFonts w:ascii="Times New Roman" w:hAnsi="Times New Roman" w:cs="Times New Roman"/>
          <w:sz w:val="24"/>
          <w:szCs w:val="24"/>
        </w:rPr>
        <w:t>Проверка слушателей.</w:t>
      </w:r>
    </w:p>
    <w:p w:rsidR="007075B8" w:rsidRPr="00D9345E" w:rsidRDefault="007075B8" w:rsidP="007075B8">
      <w:pPr>
        <w:pStyle w:val="a7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45E">
        <w:rPr>
          <w:rFonts w:ascii="Times New Roman" w:hAnsi="Times New Roman" w:cs="Times New Roman"/>
          <w:sz w:val="24"/>
          <w:szCs w:val="24"/>
        </w:rPr>
        <w:t>Объявление темы и цели занятия</w:t>
      </w:r>
    </w:p>
    <w:p w:rsidR="007075B8" w:rsidRPr="00D9345E" w:rsidRDefault="007075B8" w:rsidP="007075B8">
      <w:pPr>
        <w:pStyle w:val="a7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45E">
        <w:rPr>
          <w:rFonts w:ascii="Times New Roman" w:hAnsi="Times New Roman" w:cs="Times New Roman"/>
          <w:sz w:val="24"/>
          <w:szCs w:val="24"/>
        </w:rPr>
        <w:t>П. Основная часть – 35 мин.</w:t>
      </w:r>
    </w:p>
    <w:p w:rsidR="007075B8" w:rsidRPr="00D9345E" w:rsidRDefault="007075B8" w:rsidP="007075B8">
      <w:pPr>
        <w:pStyle w:val="a7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45E">
        <w:rPr>
          <w:rFonts w:ascii="Times New Roman" w:hAnsi="Times New Roman" w:cs="Times New Roman"/>
          <w:sz w:val="24"/>
          <w:szCs w:val="24"/>
        </w:rPr>
        <w:tab/>
        <w:t>Объяснение нового материала:</w:t>
      </w:r>
    </w:p>
    <w:p w:rsidR="007075B8" w:rsidRPr="00D9345E" w:rsidRDefault="00A71F0B" w:rsidP="007075B8">
      <w:pPr>
        <w:pStyle w:val="a7"/>
        <w:numPr>
          <w:ilvl w:val="0"/>
          <w:numId w:val="31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Законодательные и иные нормативные правовые акты, регламентирующие трудовые отношения и устанавливающие нормы по охране труда</w:t>
      </w:r>
      <w:r w:rsidR="003B7789">
        <w:rPr>
          <w:rFonts w:ascii="Times New Roman" w:hAnsi="Times New Roman" w:cs="Times New Roman"/>
          <w:sz w:val="24"/>
          <w:szCs w:val="24"/>
        </w:rPr>
        <w:t>.</w:t>
      </w:r>
      <w:r w:rsidR="007075B8" w:rsidRPr="00D934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75B8" w:rsidRPr="00D9345E" w:rsidRDefault="003B7789" w:rsidP="007075B8">
      <w:pPr>
        <w:pStyle w:val="a7"/>
        <w:numPr>
          <w:ilvl w:val="0"/>
          <w:numId w:val="31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Ответственность за нарушение норм трудового законодательства</w:t>
      </w:r>
      <w:r w:rsidR="007075B8" w:rsidRPr="00D9345E">
        <w:rPr>
          <w:rFonts w:ascii="Times New Roman" w:hAnsi="Times New Roman" w:cs="Times New Roman"/>
          <w:sz w:val="24"/>
          <w:szCs w:val="24"/>
        </w:rPr>
        <w:t>.</w:t>
      </w:r>
    </w:p>
    <w:p w:rsidR="007075B8" w:rsidRPr="00D9345E" w:rsidRDefault="007075B8" w:rsidP="007075B8">
      <w:pPr>
        <w:pStyle w:val="a7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45E">
        <w:rPr>
          <w:rFonts w:ascii="Times New Roman" w:hAnsi="Times New Roman" w:cs="Times New Roman"/>
          <w:sz w:val="24"/>
          <w:szCs w:val="24"/>
        </w:rPr>
        <w:t>Ш. Заключительная часть – 5 мин</w:t>
      </w:r>
    </w:p>
    <w:p w:rsidR="007075B8" w:rsidRPr="00D9345E" w:rsidRDefault="007075B8" w:rsidP="007075B8">
      <w:pPr>
        <w:pStyle w:val="a7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45E">
        <w:rPr>
          <w:rFonts w:ascii="Times New Roman" w:hAnsi="Times New Roman" w:cs="Times New Roman"/>
          <w:sz w:val="24"/>
          <w:szCs w:val="24"/>
        </w:rPr>
        <w:tab/>
        <w:t>Закрепление нового материала</w:t>
      </w:r>
    </w:p>
    <w:p w:rsidR="007075B8" w:rsidRDefault="007075B8" w:rsidP="007075B8">
      <w:pPr>
        <w:pStyle w:val="a7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45E">
        <w:rPr>
          <w:rFonts w:ascii="Times New Roman" w:hAnsi="Times New Roman" w:cs="Times New Roman"/>
          <w:sz w:val="24"/>
          <w:szCs w:val="24"/>
        </w:rPr>
        <w:tab/>
        <w:t>Задание для самостоятельного изучения.</w:t>
      </w:r>
    </w:p>
    <w:p w:rsidR="007075B8" w:rsidRPr="007075B8" w:rsidRDefault="007075B8" w:rsidP="00707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075B8" w:rsidRPr="003B7789" w:rsidRDefault="003B7789" w:rsidP="003B77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7789">
        <w:rPr>
          <w:rFonts w:ascii="Times New Roman" w:hAnsi="Times New Roman" w:cs="Times New Roman"/>
          <w:b/>
          <w:sz w:val="24"/>
          <w:szCs w:val="24"/>
        </w:rPr>
        <w:t>Законодательные и иные нормативные правовые акты, регламентирующие трудовые отношения и устанавливающие нормы по охране труда</w:t>
      </w:r>
    </w:p>
    <w:p w:rsidR="007075B8" w:rsidRPr="007075B8" w:rsidRDefault="007075B8" w:rsidP="00707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066" w:rsidRPr="007075B8" w:rsidRDefault="00472066" w:rsidP="00707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75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Руководителю каждого предприятия необходимо помнить, что обеспечение безопасности и условий труда, соответствующих государственным нормативным требованиям охраны труда, является обязанностью работодателя. </w:t>
      </w:r>
    </w:p>
    <w:p w:rsidR="0004014C" w:rsidRPr="007075B8" w:rsidRDefault="0004014C" w:rsidP="007075B8">
      <w:pPr>
        <w:pStyle w:val="a4"/>
        <w:spacing w:before="0" w:beforeAutospacing="0" w:after="0" w:afterAutospacing="0"/>
        <w:ind w:firstLine="709"/>
        <w:jc w:val="both"/>
      </w:pPr>
      <w:r w:rsidRPr="007075B8">
        <w:rPr>
          <w:b/>
          <w:bCs/>
        </w:rPr>
        <w:t>Охрана труда</w:t>
      </w:r>
      <w:r w:rsidRPr="007075B8">
        <w:t> — система сохранения жизни и здоровья работников в процессе трудовой деятельности, включающая в себя правовые, социально-экономические, организационно-технические, санитарно-гигиенические, лечебно-профилактические, реабилитационные и иные мероприятия.</w:t>
      </w:r>
      <w:hyperlink r:id="rId5" w:anchor="cite_note-amr-1" w:history="1">
        <w:r w:rsidRPr="007075B8">
          <w:rPr>
            <w:rStyle w:val="a6"/>
            <w:color w:val="auto"/>
            <w:u w:val="none"/>
            <w:vertAlign w:val="superscript"/>
          </w:rPr>
          <w:t>[1]</w:t>
        </w:r>
      </w:hyperlink>
    </w:p>
    <w:p w:rsidR="0004014C" w:rsidRPr="007075B8" w:rsidRDefault="0004014C" w:rsidP="007075B8">
      <w:pPr>
        <w:pStyle w:val="a4"/>
        <w:spacing w:before="0" w:beforeAutospacing="0" w:after="0" w:afterAutospacing="0"/>
        <w:ind w:firstLine="709"/>
        <w:jc w:val="both"/>
      </w:pPr>
      <w:r w:rsidRPr="007075B8">
        <w:t>Кроме того, охрана труда рассматривается в юридической литературе ещё с нескольких позиций:</w:t>
      </w:r>
    </w:p>
    <w:p w:rsidR="0004014C" w:rsidRPr="007075B8" w:rsidRDefault="0004014C" w:rsidP="007075B8">
      <w:pPr>
        <w:pStyle w:val="a4"/>
        <w:spacing w:before="0" w:beforeAutospacing="0" w:after="0" w:afterAutospacing="0"/>
        <w:ind w:firstLine="709"/>
        <w:jc w:val="both"/>
      </w:pPr>
      <w:r w:rsidRPr="007075B8">
        <w:t>1. Как основной принцип трудового права и трудовых правоотношений</w:t>
      </w:r>
    </w:p>
    <w:p w:rsidR="0004014C" w:rsidRPr="007075B8" w:rsidRDefault="0004014C" w:rsidP="007075B8">
      <w:pPr>
        <w:pStyle w:val="a4"/>
        <w:spacing w:before="0" w:beforeAutospacing="0" w:after="0" w:afterAutospacing="0"/>
        <w:ind w:firstLine="709"/>
        <w:jc w:val="both"/>
      </w:pPr>
      <w:r w:rsidRPr="007075B8">
        <w:t xml:space="preserve">2. Как система законодательных актов, а также предупредительных и регламентирующих социально-экономических, </w:t>
      </w:r>
      <w:hyperlink r:id="rId6" w:tooltip="Наряд-допуск" w:history="1">
        <w:r w:rsidRPr="007075B8">
          <w:rPr>
            <w:rStyle w:val="a6"/>
            <w:color w:val="auto"/>
            <w:u w:val="none"/>
          </w:rPr>
          <w:t>организационных</w:t>
        </w:r>
      </w:hyperlink>
      <w:r w:rsidRPr="007075B8">
        <w:t>, технических, санитарно-гигиенических и лечебно-профилактических мероприятий, технических средств и методов, направленных на обеспечение безопасных условий труда. (ГОСТ 12.0.002-80)</w:t>
      </w:r>
    </w:p>
    <w:p w:rsidR="0004014C" w:rsidRPr="007075B8" w:rsidRDefault="0004014C" w:rsidP="00707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066" w:rsidRPr="007075B8" w:rsidRDefault="00472066" w:rsidP="00707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Государственные нормативные требования охраны труда </w:t>
      </w:r>
      <w:r w:rsidRPr="007075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обязательны</w:t>
      </w:r>
      <w:r w:rsidRPr="00707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исполнения юридическими и физическими лицами при осуществлении ими </w:t>
      </w:r>
      <w:r w:rsidRPr="007075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любых</w:t>
      </w:r>
      <w:r w:rsidRPr="00707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видов деятельности (ст.211 ТК РФ).</w:t>
      </w:r>
    </w:p>
    <w:p w:rsidR="00472066" w:rsidRPr="007075B8" w:rsidRDefault="00472066" w:rsidP="00707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Пунктом 3 статьи 37 Конституции РФ установлено право </w:t>
      </w:r>
      <w:r w:rsidRPr="007075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каждого </w:t>
      </w:r>
      <w:r w:rsidRPr="007075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труд в условиях, отвечающих требованиям безопасности и гигиены.</w:t>
      </w:r>
    </w:p>
    <w:p w:rsidR="00472066" w:rsidRPr="007075B8" w:rsidRDefault="00472066" w:rsidP="00707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B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219 Трудового кодекса устанавливает право работника:</w:t>
      </w:r>
    </w:p>
    <w:p w:rsidR="00472066" w:rsidRPr="007075B8" w:rsidRDefault="00472066" w:rsidP="00707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B8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 На рабочее место, соответствующее требованиям охраны труда.</w:t>
      </w:r>
    </w:p>
    <w:p w:rsidR="00472066" w:rsidRPr="007075B8" w:rsidRDefault="00472066" w:rsidP="00707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B8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 На получение достоверной информации от работодателя:</w:t>
      </w:r>
    </w:p>
    <w:p w:rsidR="00472066" w:rsidRPr="007075B8" w:rsidRDefault="00472066" w:rsidP="007075B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условиях и охране труда на рабочем месте,</w:t>
      </w:r>
    </w:p>
    <w:p w:rsidR="00472066" w:rsidRPr="007075B8" w:rsidRDefault="00472066" w:rsidP="007075B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B8">
        <w:rPr>
          <w:rFonts w:ascii="Times New Roman" w:eastAsia="Times New Roman" w:hAnsi="Times New Roman" w:cs="Times New Roman"/>
          <w:sz w:val="24"/>
          <w:szCs w:val="24"/>
          <w:lang w:eastAsia="ru-RU"/>
        </w:rPr>
        <w:t>о существующем риске повреждения здоровья,</w:t>
      </w:r>
    </w:p>
    <w:p w:rsidR="00472066" w:rsidRPr="007075B8" w:rsidRDefault="00472066" w:rsidP="007075B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B8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мерах по защите от воздействия вредных и (или) опасных производственных факторов.</w:t>
      </w:r>
    </w:p>
    <w:p w:rsidR="00472066" w:rsidRPr="007075B8" w:rsidRDefault="00472066" w:rsidP="00707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B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положениями статьи 209 Трудового кодекса, под охраной труда подразумевается система сохранения жизни и здоровья работников в процессе трудовой деятельности, включающая в себя:</w:t>
      </w:r>
    </w:p>
    <w:p w:rsidR="00472066" w:rsidRPr="007075B8" w:rsidRDefault="00472066" w:rsidP="007075B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правовые,</w:t>
      </w:r>
    </w:p>
    <w:p w:rsidR="00472066" w:rsidRPr="007075B8" w:rsidRDefault="00472066" w:rsidP="007075B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 - экономические,</w:t>
      </w:r>
    </w:p>
    <w:p w:rsidR="00472066" w:rsidRPr="007075B8" w:rsidRDefault="00472066" w:rsidP="007075B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B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 - технические,</w:t>
      </w:r>
    </w:p>
    <w:p w:rsidR="00472066" w:rsidRPr="007075B8" w:rsidRDefault="00472066" w:rsidP="007075B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B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 - гигиенические,</w:t>
      </w:r>
    </w:p>
    <w:p w:rsidR="00472066" w:rsidRPr="007075B8" w:rsidRDefault="00472066" w:rsidP="007075B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B8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лечебно - профилактические,</w:t>
      </w:r>
    </w:p>
    <w:p w:rsidR="00472066" w:rsidRPr="007075B8" w:rsidRDefault="00472066" w:rsidP="007075B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B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реабилитационные,</w:t>
      </w:r>
    </w:p>
    <w:p w:rsidR="00472066" w:rsidRPr="007075B8" w:rsidRDefault="00472066" w:rsidP="007075B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B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 мероприятия.</w:t>
      </w:r>
    </w:p>
    <w:p w:rsidR="00472066" w:rsidRPr="007075B8" w:rsidRDefault="00472066" w:rsidP="00707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требований охраны труда и </w:t>
      </w:r>
      <w:proofErr w:type="gramStart"/>
      <w:r w:rsidRPr="007075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07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выполнением осуществляется работодателями в следующем порядке (ст.217 Трудового кодекса):</w:t>
      </w:r>
    </w:p>
    <w:p w:rsidR="00472066" w:rsidRPr="007075B8" w:rsidRDefault="00472066" w:rsidP="00707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B8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 В компаниях, занимающихся производством, с численностью сотрудников свыше 50 человек, необходимо:</w:t>
      </w:r>
    </w:p>
    <w:p w:rsidR="00472066" w:rsidRPr="007075B8" w:rsidRDefault="00472066" w:rsidP="007075B8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B8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создать службу охраны труда,</w:t>
      </w:r>
    </w:p>
    <w:p w:rsidR="00472066" w:rsidRPr="007075B8" w:rsidRDefault="00472066" w:rsidP="007075B8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B8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ввести должность специалиста по охране труда (с соответствующей подготовкой или опытом работы в данной сфере).</w:t>
      </w:r>
    </w:p>
    <w:p w:rsidR="00472066" w:rsidRPr="007075B8" w:rsidRDefault="00472066" w:rsidP="00707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B8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 В компаниях, занимающихся производством, с численностью сотрудников, не превышающей 50 человек, решение:</w:t>
      </w:r>
    </w:p>
    <w:p w:rsidR="00472066" w:rsidRPr="007075B8" w:rsidRDefault="00472066" w:rsidP="007075B8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B8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создании службы по охране труда,</w:t>
      </w:r>
    </w:p>
    <w:p w:rsidR="00472066" w:rsidRPr="007075B8" w:rsidRDefault="00472066" w:rsidP="007075B8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 введении должности специалиста по охране труда,</w:t>
      </w:r>
    </w:p>
    <w:p w:rsidR="00472066" w:rsidRPr="007075B8" w:rsidRDefault="00472066" w:rsidP="00707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принимается с учетом специфики производственной деятельности такой компании.</w:t>
      </w:r>
    </w:p>
    <w:p w:rsidR="00472066" w:rsidRPr="007075B8" w:rsidRDefault="00472066" w:rsidP="00707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B8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 При отсутствии:</w:t>
      </w:r>
    </w:p>
    <w:p w:rsidR="00472066" w:rsidRPr="007075B8" w:rsidRDefault="00472066" w:rsidP="007075B8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B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службы охраны труда,</w:t>
      </w:r>
    </w:p>
    <w:p w:rsidR="00472066" w:rsidRPr="007075B8" w:rsidRDefault="00472066" w:rsidP="007075B8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B8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штатного специалиста по охране труда,</w:t>
      </w:r>
    </w:p>
    <w:p w:rsidR="00472066" w:rsidRPr="007075B8" w:rsidRDefault="00472066" w:rsidP="00707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B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осуществляют их функции и несут ответственность:</w:t>
      </w:r>
    </w:p>
    <w:p w:rsidR="00472066" w:rsidRPr="007075B8" w:rsidRDefault="00472066" w:rsidP="007075B8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работодатель - ИП (лично),</w:t>
      </w:r>
    </w:p>
    <w:p w:rsidR="00472066" w:rsidRPr="007075B8" w:rsidRDefault="00472066" w:rsidP="007075B8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B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организации,</w:t>
      </w:r>
    </w:p>
    <w:p w:rsidR="00472066" w:rsidRPr="007075B8" w:rsidRDefault="00472066" w:rsidP="007075B8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B8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другой уполномоченный работодателем работник, организация, специалист, оказывающие услуги в области охраны труда, привлекаемые по договору ГПХ.</w:t>
      </w:r>
    </w:p>
    <w:p w:rsidR="00472066" w:rsidRPr="007075B8" w:rsidRDefault="00472066" w:rsidP="00707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B8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обеспечения:</w:t>
      </w:r>
    </w:p>
    <w:p w:rsidR="00472066" w:rsidRPr="007075B8" w:rsidRDefault="00472066" w:rsidP="007075B8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правильной организации системы охраны труда,</w:t>
      </w:r>
    </w:p>
    <w:p w:rsidR="00472066" w:rsidRPr="007075B8" w:rsidRDefault="00472066" w:rsidP="007075B8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B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безопасных условий труда, организации необходимо разработать локальные правовые акты по охране труда.</w:t>
      </w:r>
    </w:p>
    <w:p w:rsidR="00472066" w:rsidRPr="007075B8" w:rsidRDefault="00472066" w:rsidP="00707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B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ст.8 Трудового кодекса, работодатель вправе принимать локальные нормативные акты, содержащие нормы трудового права, в пределах своей компетенции в соответствии с трудовым законодательством, иными нормативными правовыми актами, содержащими нормы трудового права.</w:t>
      </w:r>
    </w:p>
    <w:p w:rsidR="00472066" w:rsidRPr="007075B8" w:rsidRDefault="00472066" w:rsidP="00707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B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локальные акты представляют собой правовую основу системы охраны труда в компании.</w:t>
      </w:r>
    </w:p>
    <w:p w:rsidR="00472066" w:rsidRPr="007075B8" w:rsidRDefault="00472066" w:rsidP="00707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B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же эти нормативные акты могут помочь компании предотвратить несчастные случаи на производстве и значительно упростят процедуру рассмотрения таких случаев, если, не смотря на усилия работодателя, они будут иметь место.</w:t>
      </w:r>
    </w:p>
    <w:p w:rsidR="00472066" w:rsidRPr="007075B8" w:rsidRDefault="00472066" w:rsidP="00707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B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правил по охране труда обязательно как для работодателя, так и для работников организации.</w:t>
      </w:r>
    </w:p>
    <w:p w:rsidR="00472066" w:rsidRPr="007075B8" w:rsidRDefault="00472066" w:rsidP="00707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B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статье будут рассмотрены требования действующего законодательства к организации системы охраны труда на предприятиях, обязанности работодателей и работников в сфере охраны труда, а так же методология составления правил и инструкций по охране труда.</w:t>
      </w:r>
    </w:p>
    <w:p w:rsidR="00472066" w:rsidRPr="007075B8" w:rsidRDefault="00472066" w:rsidP="00707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ГОСУДАРСТВЕННЫЕ НОРМАТИВНЫЕ ТРЕБОВАНИЯ ОХРАНЫ ТРУДА</w:t>
      </w:r>
    </w:p>
    <w:p w:rsidR="00472066" w:rsidRPr="007075B8" w:rsidRDefault="00472066" w:rsidP="00707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B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ст.211 Трудового кодекса, порядок:</w:t>
      </w:r>
    </w:p>
    <w:p w:rsidR="00472066" w:rsidRPr="007075B8" w:rsidRDefault="00472066" w:rsidP="007075B8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разработки,</w:t>
      </w:r>
    </w:p>
    <w:p w:rsidR="00472066" w:rsidRPr="007075B8" w:rsidRDefault="00472066" w:rsidP="007075B8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B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утверждения,</w:t>
      </w:r>
    </w:p>
    <w:p w:rsidR="00472066" w:rsidRPr="007075B8" w:rsidRDefault="00472066" w:rsidP="007075B8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B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</w:t>
      </w:r>
    </w:p>
    <w:p w:rsidR="00472066" w:rsidRPr="007075B8" w:rsidRDefault="00472066" w:rsidP="00707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07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подзаконных нормативных правовых актов, содержащих </w:t>
      </w:r>
      <w:r w:rsidRPr="007075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государственные нормативные требования охраны труда</w:t>
      </w:r>
      <w:r w:rsidRPr="007075B8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стандарты безопасности труда, устанавливается Постановлением Правительства РФ от 27.12.2010г. №1160 «Об утверждении Положения о разработке, утверждении и изменении нормативных правовых актов, содержащих государственные нормативные требования охраны труда», с учетом мнения Российской трехсторонней комиссии по регулированию социально-трудовых отношений.</w:t>
      </w:r>
      <w:proofErr w:type="gramEnd"/>
    </w:p>
    <w:p w:rsidR="00472066" w:rsidRPr="007075B8" w:rsidRDefault="00472066" w:rsidP="00707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B8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нормативным правовым актам, содержащим государственные нормативные требования охраны труда, относятся (п.2 Постановления №1160):</w:t>
      </w:r>
    </w:p>
    <w:p w:rsidR="00472066" w:rsidRPr="007075B8" w:rsidRDefault="00472066" w:rsidP="00707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B8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 Стандарты безопасности труда (</w:t>
      </w:r>
      <w:proofErr w:type="spellStart"/>
      <w:r w:rsidRPr="007075B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ГОСТы</w:t>
      </w:r>
      <w:proofErr w:type="spellEnd"/>
      <w:r w:rsidRPr="007075B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72066" w:rsidRPr="007075B8" w:rsidRDefault="00472066" w:rsidP="00707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B8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 Правила и типовые инструкции по охране труда.</w:t>
      </w:r>
    </w:p>
    <w:p w:rsidR="00472066" w:rsidRPr="007075B8" w:rsidRDefault="00472066" w:rsidP="00707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B8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 Государственные санитарно-эпидемиологические правила и нормативы:</w:t>
      </w:r>
    </w:p>
    <w:p w:rsidR="00472066" w:rsidRPr="007075B8" w:rsidRDefault="00472066" w:rsidP="007075B8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B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санитарные правила и нормы,</w:t>
      </w:r>
    </w:p>
    <w:p w:rsidR="00472066" w:rsidRPr="007075B8" w:rsidRDefault="00472066" w:rsidP="007075B8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B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санитарные нормы,</w:t>
      </w:r>
    </w:p>
    <w:p w:rsidR="00472066" w:rsidRPr="007075B8" w:rsidRDefault="00472066" w:rsidP="007075B8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B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санитарные правила,</w:t>
      </w:r>
    </w:p>
    <w:p w:rsidR="00472066" w:rsidRPr="007075B8" w:rsidRDefault="00472066" w:rsidP="007075B8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B8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гигиенические нормативы,</w:t>
      </w:r>
    </w:p>
    <w:p w:rsidR="00472066" w:rsidRPr="007075B8" w:rsidRDefault="00472066" w:rsidP="00707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B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устанавливающие требования к факторам рабочей среды и трудового процесса.</w:t>
      </w:r>
    </w:p>
    <w:p w:rsidR="00472066" w:rsidRPr="007075B8" w:rsidRDefault="00472066" w:rsidP="00707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 разработке правил по охране труда необходимо учитывать положения системы </w:t>
      </w:r>
      <w:proofErr w:type="spellStart"/>
      <w:r w:rsidRPr="007075B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ГОСТов</w:t>
      </w:r>
      <w:proofErr w:type="spellEnd"/>
      <w:r w:rsidRPr="00707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безопасности труда.</w:t>
      </w:r>
    </w:p>
    <w:p w:rsidR="00472066" w:rsidRPr="007075B8" w:rsidRDefault="00472066" w:rsidP="00707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частности, требования </w:t>
      </w:r>
      <w:proofErr w:type="spellStart"/>
      <w:r w:rsidRPr="007075B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ГОСТа</w:t>
      </w:r>
      <w:proofErr w:type="spellEnd"/>
      <w:r w:rsidRPr="00707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12.0.230-2007 «Система стандартов безопасности труда. Системы управления охраной труда», целью которого является:</w:t>
      </w:r>
    </w:p>
    <w:p w:rsidR="00472066" w:rsidRPr="007075B8" w:rsidRDefault="00472066" w:rsidP="007075B8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защите работников от воздействия опасных и вредных производственных факторов,</w:t>
      </w:r>
    </w:p>
    <w:p w:rsidR="00472066" w:rsidRPr="007075B8" w:rsidRDefault="00472066" w:rsidP="007075B8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B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исключению несчастных случаев, в том числе со смертельным исходом,</w:t>
      </w:r>
    </w:p>
    <w:p w:rsidR="00472066" w:rsidRPr="007075B8" w:rsidRDefault="00472066" w:rsidP="007075B8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профессиональных заболеваний на производстве.</w:t>
      </w:r>
    </w:p>
    <w:p w:rsidR="00472066" w:rsidRPr="007075B8" w:rsidRDefault="00472066" w:rsidP="00707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B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12.0.230-2007 содержит описание системы управления охраной труда в организации.</w:t>
      </w:r>
    </w:p>
    <w:p w:rsidR="00472066" w:rsidRPr="007075B8" w:rsidRDefault="00472066" w:rsidP="00707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п.4 ГОСТ 12.0.230-2007, обеспечение охраны труда в организации, включая соответствие условий труда требованиям охраны труда, установленным национальными законами и иными нормативными правовыми актами, входит в обязанности работодателей.</w:t>
      </w:r>
    </w:p>
    <w:p w:rsidR="00472066" w:rsidRPr="007075B8" w:rsidRDefault="00472066" w:rsidP="00707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B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этим работодатель должен продемонстрировать руководство и заинтересованность в деятельности по обеспечению охраны труда в организации и организовать создание системы управления охраной труда.</w:t>
      </w:r>
    </w:p>
    <w:p w:rsidR="00472066" w:rsidRPr="007075B8" w:rsidRDefault="00472066" w:rsidP="00707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B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элементы управления охраной труда:</w:t>
      </w:r>
    </w:p>
    <w:p w:rsidR="00472066" w:rsidRPr="007075B8" w:rsidRDefault="00472066" w:rsidP="007075B8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политика,</w:t>
      </w:r>
    </w:p>
    <w:p w:rsidR="00472066" w:rsidRPr="007075B8" w:rsidRDefault="00472066" w:rsidP="007075B8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B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организация,</w:t>
      </w:r>
    </w:p>
    <w:p w:rsidR="00472066" w:rsidRPr="007075B8" w:rsidRDefault="00472066" w:rsidP="007075B8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B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и применение,</w:t>
      </w:r>
    </w:p>
    <w:p w:rsidR="00472066" w:rsidRPr="007075B8" w:rsidRDefault="00472066" w:rsidP="007075B8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B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оценка,</w:t>
      </w:r>
    </w:p>
    <w:p w:rsidR="00472066" w:rsidRPr="007075B8" w:rsidRDefault="00472066" w:rsidP="007075B8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B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по совершенствованию.</w:t>
      </w:r>
    </w:p>
    <w:p w:rsidR="00472066" w:rsidRPr="007075B8" w:rsidRDefault="00472066" w:rsidP="00707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РЕКОМЕНДАЦИИ ПО ОРГАНИЗАЦИИ РАБОТЫ СЛУЖБЫ ОХРАНЫ ТРУДА В ОРГАНИЗАЦИИ ПО ОРГАНИЗАЦИИ РАБОТЫ СЛУЖБЫ ОХРАНЫ ТРУДА В ОРГАНИЗАЦИИ</w:t>
      </w:r>
    </w:p>
    <w:p w:rsidR="00472066" w:rsidRPr="007075B8" w:rsidRDefault="00472066" w:rsidP="00707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организации службы охраны труда, производственная компания должна руководствоваться Постановлением Минтруда РФ от 08.02.2000г. №14 «Об утверждении рекомендаций по организации работы службы охраны труда в организации».</w:t>
      </w:r>
    </w:p>
    <w:p w:rsidR="00472066" w:rsidRPr="007075B8" w:rsidRDefault="00472066" w:rsidP="00707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B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п.1 Постановления №14, управление охраной труда в организации осуществляет ее руководитель.</w:t>
      </w:r>
    </w:p>
    <w:p w:rsidR="00472066" w:rsidRPr="007075B8" w:rsidRDefault="00472066" w:rsidP="00707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B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организации работы по охране труда руководитель создает службу охраны труда.</w:t>
      </w:r>
    </w:p>
    <w:p w:rsidR="00472066" w:rsidRPr="007075B8" w:rsidRDefault="00472066" w:rsidP="00707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 Службы в своей деятельности руководствуются (п.5 Постановления №14):</w:t>
      </w:r>
    </w:p>
    <w:p w:rsidR="00472066" w:rsidRPr="007075B8" w:rsidRDefault="00472066" w:rsidP="007075B8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законами и иными нормативными правовыми актами об охране труда РФ и соответствующего субъекта РФ,</w:t>
      </w:r>
    </w:p>
    <w:p w:rsidR="00472066" w:rsidRPr="007075B8" w:rsidRDefault="00472066" w:rsidP="007075B8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соглашениями (генеральным, региональным, отраслевым),</w:t>
      </w:r>
    </w:p>
    <w:p w:rsidR="00472066" w:rsidRPr="007075B8" w:rsidRDefault="00472066" w:rsidP="007075B8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коллективным договором,</w:t>
      </w:r>
    </w:p>
    <w:p w:rsidR="00472066" w:rsidRPr="007075B8" w:rsidRDefault="00472066" w:rsidP="007075B8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соглашением по охране труда,</w:t>
      </w:r>
    </w:p>
    <w:p w:rsidR="00472066" w:rsidRPr="007075B8" w:rsidRDefault="00472066" w:rsidP="007075B8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B8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другими локальными нормативными правовыми актами компании.</w:t>
      </w:r>
    </w:p>
    <w:p w:rsidR="00472066" w:rsidRPr="007075B8" w:rsidRDefault="00472066" w:rsidP="00707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РАЗРАБОТКА И УТВЕРЖДЕНИЕ ПРАВИЛ ПО ОХРАНЕ ТРУДА В ОРГАНИЗАИИ</w:t>
      </w:r>
    </w:p>
    <w:p w:rsidR="00472066" w:rsidRPr="007075B8" w:rsidRDefault="00472066" w:rsidP="00707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B8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базы, при разработке правил по охране труда в компании, можно использовать порядок разработки:</w:t>
      </w:r>
    </w:p>
    <w:p w:rsidR="00472066" w:rsidRPr="007075B8" w:rsidRDefault="00472066" w:rsidP="007075B8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B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межотраслевых,</w:t>
      </w:r>
    </w:p>
    <w:p w:rsidR="00472066" w:rsidRPr="007075B8" w:rsidRDefault="00472066" w:rsidP="007075B8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B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отраслевых</w:t>
      </w:r>
    </w:p>
    <w:p w:rsidR="00472066" w:rsidRPr="007075B8" w:rsidRDefault="00472066" w:rsidP="00707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по охране труда, утвержденный Методическими рекомендациями по разработке государственных нормативных требований охраны труда (Постановление Минтруда РФ от 17. 12.2002г. №80).</w:t>
      </w:r>
    </w:p>
    <w:p w:rsidR="00472066" w:rsidRPr="007075B8" w:rsidRDefault="00472066" w:rsidP="00707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B8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3.2 данного Постановления рекомендуется следующий порядок:</w:t>
      </w:r>
    </w:p>
    <w:p w:rsidR="00472066" w:rsidRPr="007075B8" w:rsidRDefault="00472066" w:rsidP="00707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   составление перспективного плана разработки новых, пересмотра или отмены действующих правил;</w:t>
      </w:r>
    </w:p>
    <w:p w:rsidR="00472066" w:rsidRPr="007075B8" w:rsidRDefault="00472066" w:rsidP="00707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B8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 утверждение технического задания на разработку правил;</w:t>
      </w:r>
    </w:p>
    <w:p w:rsidR="00472066" w:rsidRPr="007075B8" w:rsidRDefault="00472066" w:rsidP="00707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B8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 разработка проекта первой редакции правил и рассылка его на отзыв заинтересованным организациям;</w:t>
      </w:r>
    </w:p>
    <w:p w:rsidR="00472066" w:rsidRPr="007075B8" w:rsidRDefault="00472066" w:rsidP="00707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B8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 составление сводки отзывов от заинтересованных организаций и справки о разногласиях по проекту правил;</w:t>
      </w:r>
    </w:p>
    <w:p w:rsidR="00472066" w:rsidRPr="007075B8" w:rsidRDefault="00472066" w:rsidP="00707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B8">
        <w:rPr>
          <w:rFonts w:ascii="Times New Roman" w:eastAsia="Times New Roman" w:hAnsi="Times New Roman" w:cs="Times New Roman"/>
          <w:sz w:val="24"/>
          <w:szCs w:val="24"/>
          <w:lang w:eastAsia="ru-RU"/>
        </w:rPr>
        <w:t>5.   подготовка проекта окончательной редакции правил.</w:t>
      </w:r>
    </w:p>
    <w:p w:rsidR="00472066" w:rsidRPr="007075B8" w:rsidRDefault="00472066" w:rsidP="00707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B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Изложение требований правил по охране труда рекомендуется делать кратким и четким, исключающим возможность различного толкования.</w:t>
      </w:r>
    </w:p>
    <w:p w:rsidR="00472066" w:rsidRPr="007075B8" w:rsidRDefault="00472066" w:rsidP="00707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B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правилах следует закреплять новые требования по охране труда и стремиться к минимуму отсылок к другим документам (</w:t>
      </w:r>
      <w:proofErr w:type="spellStart"/>
      <w:r w:rsidRPr="007075B8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СНиПам</w:t>
      </w:r>
      <w:proofErr w:type="spellEnd"/>
      <w:r w:rsidRPr="00707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075B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СанПиНам</w:t>
      </w:r>
      <w:proofErr w:type="spellEnd"/>
      <w:r w:rsidRPr="00707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075B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ГОСТам</w:t>
      </w:r>
      <w:proofErr w:type="spellEnd"/>
      <w:r w:rsidRPr="00707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др.).</w:t>
      </w:r>
    </w:p>
    <w:p w:rsidR="00472066" w:rsidRPr="007075B8" w:rsidRDefault="00472066" w:rsidP="00707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необходимости, для полноты изложения вопроса, в правилах могут воспроизводиться отдельные положения актов законодательства РФ.</w:t>
      </w:r>
    </w:p>
    <w:p w:rsidR="00472066" w:rsidRPr="007075B8" w:rsidRDefault="00472066" w:rsidP="00707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B8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 приложений к правилам могут оформляться:</w:t>
      </w:r>
    </w:p>
    <w:p w:rsidR="00472066" w:rsidRPr="007075B8" w:rsidRDefault="00472066" w:rsidP="007075B8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B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таблицы,</w:t>
      </w:r>
    </w:p>
    <w:p w:rsidR="00472066" w:rsidRPr="007075B8" w:rsidRDefault="00472066" w:rsidP="007075B8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B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графики,</w:t>
      </w:r>
    </w:p>
    <w:p w:rsidR="00472066" w:rsidRPr="007075B8" w:rsidRDefault="00472066" w:rsidP="007075B8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B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карты,</w:t>
      </w:r>
    </w:p>
    <w:p w:rsidR="00472066" w:rsidRPr="007075B8" w:rsidRDefault="00472066" w:rsidP="007075B8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B8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схемы,</w:t>
      </w:r>
    </w:p>
    <w:p w:rsidR="00472066" w:rsidRPr="007075B8" w:rsidRDefault="00472066" w:rsidP="007075B8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B8">
        <w:rPr>
          <w:rFonts w:ascii="Times New Roman" w:eastAsia="Times New Roman" w:hAnsi="Times New Roman" w:cs="Times New Roman"/>
          <w:sz w:val="24"/>
          <w:szCs w:val="24"/>
          <w:lang w:eastAsia="ru-RU"/>
        </w:rPr>
        <w:t>и т.п.</w:t>
      </w:r>
    </w:p>
    <w:p w:rsidR="00472066" w:rsidRPr="007075B8" w:rsidRDefault="00472066" w:rsidP="00707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B8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межотраслевые и отраслевые правила по охране труда рекомендуется включать следующие главы:</w:t>
      </w:r>
    </w:p>
    <w:p w:rsidR="00472066" w:rsidRPr="007075B8" w:rsidRDefault="00472066" w:rsidP="00707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B8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 Общие требования.</w:t>
      </w:r>
    </w:p>
    <w:p w:rsidR="00472066" w:rsidRPr="007075B8" w:rsidRDefault="00472066" w:rsidP="00707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B8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данном разделе указывается:</w:t>
      </w:r>
    </w:p>
    <w:p w:rsidR="00472066" w:rsidRPr="007075B8" w:rsidRDefault="00472066" w:rsidP="007075B8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B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 действия правил;</w:t>
      </w:r>
    </w:p>
    <w:p w:rsidR="00472066" w:rsidRPr="007075B8" w:rsidRDefault="00472066" w:rsidP="007075B8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B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опасных и вредных производственных факторов, характерных для данных производственных процессов;</w:t>
      </w:r>
    </w:p>
    <w:p w:rsidR="00472066" w:rsidRPr="007075B8" w:rsidRDefault="00472066" w:rsidP="007075B8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B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допускаемые действующими нормативными правовыми актами параметры опасных и вредных производственных факторов.</w:t>
      </w:r>
    </w:p>
    <w:p w:rsidR="00472066" w:rsidRPr="007075B8" w:rsidRDefault="00472066" w:rsidP="00707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B8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 Требования охраны труда работников при организации и проведении работ.</w:t>
      </w:r>
    </w:p>
    <w:p w:rsidR="00472066" w:rsidRPr="007075B8" w:rsidRDefault="00472066" w:rsidP="00707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B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раздел содержит:</w:t>
      </w:r>
    </w:p>
    <w:p w:rsidR="00472066" w:rsidRPr="007075B8" w:rsidRDefault="00472066" w:rsidP="007075B8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B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охраны труда, предъявляемые к организации производственных процессов;</w:t>
      </w:r>
    </w:p>
    <w:p w:rsidR="00472066" w:rsidRPr="007075B8" w:rsidRDefault="00472066" w:rsidP="007075B8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B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меры, исключающие непосредственный контакт работников в процессе труда с исходными материалами, заготовками, полуфабрикатами, готовой продукцией и отходами производства, оказывающими на них опасное или вредное воздействие;</w:t>
      </w:r>
    </w:p>
    <w:p w:rsidR="00472066" w:rsidRPr="007075B8" w:rsidRDefault="00472066" w:rsidP="007075B8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B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по удалению опасных и вредных веществ и материалов из рабочей зоны, а также меры по удалению и обезвреживанию отходов производства, являющихся источниками опасных и вредных производственных факторов;</w:t>
      </w:r>
    </w:p>
    <w:p w:rsidR="00472066" w:rsidRPr="007075B8" w:rsidRDefault="00472066" w:rsidP="007075B8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B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контроля и управления, обеспечивающие защиту работников и аварийное отключение оборудования, а также указания по применению средств индивидуальной защиты работников;</w:t>
      </w:r>
    </w:p>
    <w:p w:rsidR="00472066" w:rsidRPr="007075B8" w:rsidRDefault="00472066" w:rsidP="007075B8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B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своевременного уведомления о возникновении опасных и вредных производственных факторов на отдельных технологических операциях;</w:t>
      </w:r>
    </w:p>
    <w:p w:rsidR="00472066" w:rsidRPr="007075B8" w:rsidRDefault="00472066" w:rsidP="007075B8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B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по защите работников от воздействия опасных и вредных производственных факторов, возникающих в аварийных случаях;</w:t>
      </w:r>
    </w:p>
    <w:p w:rsidR="00472066" w:rsidRPr="007075B8" w:rsidRDefault="00472066" w:rsidP="007075B8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рациональную организацию труда и отдыха с целью профилактики монотонности и гиподинамии, а также ограничение тяжести труда.</w:t>
      </w:r>
    </w:p>
    <w:p w:rsidR="00472066" w:rsidRPr="007075B8" w:rsidRDefault="00472066" w:rsidP="00707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B8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 Требования, предъявляемые к производственным помещениям и производственным площадкам (для процессов, выполняемых вне производственных помещений), для обеспечения охраны труда работников.</w:t>
      </w:r>
    </w:p>
    <w:p w:rsidR="00472066" w:rsidRPr="007075B8" w:rsidRDefault="00472066" w:rsidP="00707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главе приводятся допустимые уровни опасных и вредных производственных факторов в производственных помещениях (на площадках - для процессов, выполняемых вне производственных помещений) и на рабочих местах, а также параметры освещенности, температурного режима, влажности и других факторов.</w:t>
      </w:r>
    </w:p>
    <w:p w:rsidR="00472066" w:rsidRPr="007075B8" w:rsidRDefault="00472066" w:rsidP="00707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B8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 Требования, предъявляемые к оборудованию, его размещению и организации рабочих мест, для обеспечения охраны труда работников.</w:t>
      </w:r>
    </w:p>
    <w:p w:rsidR="00472066" w:rsidRPr="007075B8" w:rsidRDefault="00472066" w:rsidP="00707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B8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данном разделе приводятся общие требования, предъявляемые к оборудованию, отдельным его группам и видам, коммуникациям, их размещению, обеспечивающие охрану труда работников.</w:t>
      </w:r>
    </w:p>
    <w:p w:rsidR="00472066" w:rsidRPr="007075B8" w:rsidRDefault="00472066" w:rsidP="00707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в правила по охране труда могут быть включены и другие главы.</w:t>
      </w:r>
    </w:p>
    <w:p w:rsidR="00472066" w:rsidRPr="007075B8" w:rsidRDefault="00472066" w:rsidP="00707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окончательной редакции правил по охране труда до его подписания проверяется на соответствие законодательству РФ, а также правилам русского языка и визируется руководителем юридической службы, при его наличии.</w:t>
      </w:r>
    </w:p>
    <w:p w:rsidR="00472066" w:rsidRPr="007075B8" w:rsidRDefault="00472066" w:rsidP="00707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РАЗРАБОТКА И УТВЕРЖДЕНИЕ ИНСТРУКЦИЙ ПО ОХРАНЕ ТРУДА ДЛЯ РАБОТНИКОВ</w:t>
      </w:r>
    </w:p>
    <w:p w:rsidR="00472066" w:rsidRPr="007075B8" w:rsidRDefault="00472066" w:rsidP="00707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B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Инструкции по охране труда являются одним из основных документов, регламентирующих технику безопасности труда в компании.</w:t>
      </w:r>
    </w:p>
    <w:p w:rsidR="00472066" w:rsidRPr="007075B8" w:rsidRDefault="00472066" w:rsidP="00707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Минтруда РФ от 17.12.2002г. №80 утверждены «Методические рекомендации по разработке государственных нормативных требований охраны труда», которые регламентируют:</w:t>
      </w:r>
    </w:p>
    <w:p w:rsidR="00472066" w:rsidRPr="007075B8" w:rsidRDefault="00472066" w:rsidP="007075B8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разработки инструкций по охране труда,</w:t>
      </w:r>
    </w:p>
    <w:p w:rsidR="00472066" w:rsidRPr="007075B8" w:rsidRDefault="00472066" w:rsidP="007075B8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утверждения инструкций по охране труда,</w:t>
      </w:r>
    </w:p>
    <w:p w:rsidR="00472066" w:rsidRPr="007075B8" w:rsidRDefault="00472066" w:rsidP="007075B8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B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содержанию инструкций по охране труда.</w:t>
      </w:r>
    </w:p>
    <w:p w:rsidR="00472066" w:rsidRPr="007075B8" w:rsidRDefault="00472066" w:rsidP="00707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Инструкция по охране труда для работника разрабатывается исходя </w:t>
      </w:r>
      <w:proofErr w:type="gramStart"/>
      <w:r w:rsidRPr="007075B8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7075B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72066" w:rsidRPr="007075B8" w:rsidRDefault="00472066" w:rsidP="007075B8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B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должности сотрудника,</w:t>
      </w:r>
    </w:p>
    <w:p w:rsidR="00472066" w:rsidRPr="007075B8" w:rsidRDefault="00472066" w:rsidP="007075B8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профессии или вида выполняемой работы.</w:t>
      </w:r>
    </w:p>
    <w:p w:rsidR="00472066" w:rsidRPr="007075B8" w:rsidRDefault="00472066" w:rsidP="00707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B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п.5.2. Разработка инструкции по охране труда для работника осуществляется с учетом статьи 212 Трудового кодекса Российской Федерации.</w:t>
      </w:r>
    </w:p>
    <w:p w:rsidR="00472066" w:rsidRPr="007075B8" w:rsidRDefault="00472066" w:rsidP="00707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B8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Постановления №80, разработка инструкции по охране труда для работника осуществляется с учетом ст.212 Трудового кодекса РФ.</w:t>
      </w:r>
    </w:p>
    <w:p w:rsidR="00472066" w:rsidRPr="007075B8" w:rsidRDefault="00472066" w:rsidP="00707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Положениями ст.212 ТК РФ установлено, что на работодателя возлагаются обязанности по обеспечению безопасных условий и охраны труда.</w:t>
      </w:r>
    </w:p>
    <w:p w:rsidR="00472066" w:rsidRPr="007075B8" w:rsidRDefault="00472066" w:rsidP="00707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B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этим работодатель обязан обеспечить в числе прочих мер безопасности:</w:t>
      </w:r>
    </w:p>
    <w:p w:rsidR="00472066" w:rsidRPr="007075B8" w:rsidRDefault="00472066" w:rsidP="007075B8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B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недопущение к работе лиц, не прошедших в установленном порядке обучение и инструктаж по охране труда, стажировку и проверку знаний требований охраны труда;</w:t>
      </w:r>
    </w:p>
    <w:p w:rsidR="00472066" w:rsidRPr="007075B8" w:rsidRDefault="00472066" w:rsidP="007075B8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B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работников об условиях и охране труда на рабочих местах, о риске повреждения здоровья и полагающихся им компенсациях и средствах индивидуальной защиты;</w:t>
      </w:r>
    </w:p>
    <w:p w:rsidR="00472066" w:rsidRPr="007075B8" w:rsidRDefault="00472066" w:rsidP="007075B8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B8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работников с требованиями охраны труда;</w:t>
      </w:r>
    </w:p>
    <w:p w:rsidR="00472066" w:rsidRPr="007075B8" w:rsidRDefault="00472066" w:rsidP="007075B8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разработку и утверждение правил и инструкций по охране труда;</w:t>
      </w:r>
    </w:p>
    <w:p w:rsidR="00472066" w:rsidRPr="007075B8" w:rsidRDefault="00472066" w:rsidP="007075B8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комплекта нормативных правовых актов, содержащих требования охраны труда в соответствии со спецификой своей деятельности.</w:t>
      </w:r>
    </w:p>
    <w:p w:rsidR="00472066" w:rsidRPr="007075B8" w:rsidRDefault="00472066" w:rsidP="00707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B8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Инструкция по охране труда для работника разрабатывается на основе межотраслевой или отраслевой типовой инструкции по охране труда (а при ее отсутствии - межотраслевых или отраслевых правил по охране труда), требований безопасности, изложенных в эксплуатационной и ремонтной документации организаций-изготовителей оборудования, а также в технологической документации организации с учетом конкретных условий производства. Эти требования излагаются применительно к должности, профессии работника или виду выполняемой работы.</w:t>
      </w:r>
    </w:p>
    <w:p w:rsidR="00472066" w:rsidRPr="007075B8" w:rsidRDefault="00472066" w:rsidP="00707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B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 по охране труда для работника разрабатывается на основе:</w:t>
      </w:r>
    </w:p>
    <w:p w:rsidR="00472066" w:rsidRPr="007075B8" w:rsidRDefault="00472066" w:rsidP="007075B8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межотраслевой или отраслевой типовой инструкции по охране труда (а при ее отсутствии - межотраслевых или отраслевых правил по охране труда),</w:t>
      </w:r>
    </w:p>
    <w:p w:rsidR="00472066" w:rsidRPr="007075B8" w:rsidRDefault="00472066" w:rsidP="007075B8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B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 безопасности, изложенных в эксплуатационной и ремонтной документации организаций-изготовителей оборудования, а также в технологической документации организации с учетом конкретных условий производства.</w:t>
      </w:r>
    </w:p>
    <w:p w:rsidR="00472066" w:rsidRPr="007075B8" w:rsidRDefault="00472066" w:rsidP="00707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B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требования излагаются применительно к должности, профессии работника или виду выполняемой работы.</w:t>
      </w:r>
    </w:p>
    <w:p w:rsidR="00472066" w:rsidRPr="007075B8" w:rsidRDefault="00472066" w:rsidP="00707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Примерный вид титульного листа инструкций по охране труда для работников при их издании рекомендуется оформлять в соответствии с приложением №8, содержащемся в Постановлении №80.</w:t>
      </w:r>
    </w:p>
    <w:p w:rsidR="00472066" w:rsidRPr="007075B8" w:rsidRDefault="00472066" w:rsidP="00707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B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вводимых в действие новых и реконструированных производств допускается разработка временных инструкций по охране труда для работников.</w:t>
      </w:r>
    </w:p>
    <w:p w:rsidR="00472066" w:rsidRPr="007075B8" w:rsidRDefault="00472066" w:rsidP="00707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B8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Временные инструкции по охране труда для работников обеспечивают:</w:t>
      </w:r>
    </w:p>
    <w:p w:rsidR="00472066" w:rsidRPr="007075B8" w:rsidRDefault="00472066" w:rsidP="007075B8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B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безопасное ведение технологических процессов (работ),</w:t>
      </w:r>
    </w:p>
    <w:p w:rsidR="00472066" w:rsidRPr="007075B8" w:rsidRDefault="00472066" w:rsidP="007075B8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B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безопасную эксплуатацию оборудования.</w:t>
      </w:r>
    </w:p>
    <w:p w:rsidR="00472066" w:rsidRPr="007075B8" w:rsidRDefault="00472066" w:rsidP="00707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B8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разрабатываются на срок до приемки указанных производств в эксплуатацию.</w:t>
      </w:r>
    </w:p>
    <w:p w:rsidR="00472066" w:rsidRPr="007075B8" w:rsidRDefault="00472066" w:rsidP="00707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B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п.5.6 Постановления №80, проверку и пересмотр инструкций по охране труда для работников организует работодатель.</w:t>
      </w:r>
    </w:p>
    <w:p w:rsidR="00472066" w:rsidRPr="007075B8" w:rsidRDefault="00472066" w:rsidP="00707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Пересмотр инструкций должен производиться </w:t>
      </w:r>
      <w:r w:rsidRPr="007075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реже</w:t>
      </w:r>
      <w:r w:rsidRPr="00707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одного раза в 5 лет.</w:t>
      </w:r>
    </w:p>
    <w:p w:rsidR="00472066" w:rsidRPr="007075B8" w:rsidRDefault="00472066" w:rsidP="00707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B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же инструкции по охране труда для работников могут досрочно пересматриваться:</w:t>
      </w:r>
    </w:p>
    <w:p w:rsidR="00472066" w:rsidRPr="007075B8" w:rsidRDefault="00472066" w:rsidP="007075B8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пересмотре межотраслевых и отраслевых правил и типовых инструкций по охране труда;</w:t>
      </w:r>
    </w:p>
    <w:p w:rsidR="00472066" w:rsidRPr="007075B8" w:rsidRDefault="00472066" w:rsidP="007075B8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075B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изменении</w:t>
      </w:r>
      <w:proofErr w:type="gramEnd"/>
      <w:r w:rsidRPr="00707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условий труда работников;</w:t>
      </w:r>
    </w:p>
    <w:p w:rsidR="00472066" w:rsidRPr="007075B8" w:rsidRDefault="00472066" w:rsidP="007075B8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075B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внедрении</w:t>
      </w:r>
      <w:proofErr w:type="gramEnd"/>
      <w:r w:rsidRPr="00707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новой техники и технологии;</w:t>
      </w:r>
    </w:p>
    <w:p w:rsidR="00472066" w:rsidRPr="007075B8" w:rsidRDefault="00472066" w:rsidP="007075B8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анализа материалов расследования аварий, несчастных случаев на производстве и профессиональных заболеваний;</w:t>
      </w:r>
    </w:p>
    <w:p w:rsidR="00472066" w:rsidRPr="007075B8" w:rsidRDefault="00472066" w:rsidP="007075B8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требованию представителей органов по труду субъектов РФ или органов федеральной инспекции труда.</w:t>
      </w:r>
    </w:p>
    <w:p w:rsidR="00472066" w:rsidRPr="007075B8" w:rsidRDefault="00472066" w:rsidP="00707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B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течение срока действия инструкции по охране труда для работника условия его труда не изменились, то ее действие продлевается на следующий срок.</w:t>
      </w:r>
    </w:p>
    <w:p w:rsidR="00472066" w:rsidRPr="007075B8" w:rsidRDefault="00472066" w:rsidP="00707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B8">
        <w:rPr>
          <w:rFonts w:ascii="Times New Roman" w:eastAsia="Times New Roman" w:hAnsi="Times New Roman" w:cs="Times New Roman"/>
          <w:sz w:val="24"/>
          <w:szCs w:val="24"/>
          <w:lang w:eastAsia="ru-RU"/>
        </w:rPr>
        <w:t>У руководителя каждого подразделения должны храниться:</w:t>
      </w:r>
    </w:p>
    <w:p w:rsidR="00472066" w:rsidRPr="007075B8" w:rsidRDefault="00472066" w:rsidP="007075B8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B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действующие в подразделении инструкции по охране труда,</w:t>
      </w:r>
    </w:p>
    <w:p w:rsidR="00472066" w:rsidRPr="007075B8" w:rsidRDefault="00472066" w:rsidP="007075B8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B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этих инструкций.</w:t>
      </w:r>
    </w:p>
    <w:p w:rsidR="00472066" w:rsidRPr="007075B8" w:rsidRDefault="00472066" w:rsidP="00707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B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Инструкции по охране труда для работников могут быть:</w:t>
      </w:r>
    </w:p>
    <w:p w:rsidR="00472066" w:rsidRPr="007075B8" w:rsidRDefault="00472066" w:rsidP="007075B8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075B8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выданы им на руки для изучения при первичном инструктаже,</w:t>
      </w:r>
      <w:proofErr w:type="gramEnd"/>
    </w:p>
    <w:p w:rsidR="00472066" w:rsidRPr="007075B8" w:rsidRDefault="00472066" w:rsidP="007075B8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</w:t>
      </w:r>
      <w:proofErr w:type="gramStart"/>
      <w:r w:rsidRPr="007075B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вывешены</w:t>
      </w:r>
      <w:proofErr w:type="gramEnd"/>
      <w:r w:rsidRPr="00707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рабочих местах или участках,</w:t>
      </w:r>
    </w:p>
    <w:p w:rsidR="00472066" w:rsidRPr="007075B8" w:rsidRDefault="00472066" w:rsidP="007075B8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B8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хранятся в ином месте, доступном для работников.</w:t>
      </w:r>
    </w:p>
    <w:p w:rsidR="00472066" w:rsidRPr="007075B8" w:rsidRDefault="00472066" w:rsidP="00707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B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Рекомендуемые формы журналов учета:</w:t>
      </w:r>
    </w:p>
    <w:p w:rsidR="00472066" w:rsidRPr="007075B8" w:rsidRDefault="00472066" w:rsidP="007075B8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B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инструкций по охране труда для работников,</w:t>
      </w:r>
    </w:p>
    <w:p w:rsidR="00472066" w:rsidRPr="007075B8" w:rsidRDefault="00472066" w:rsidP="007075B8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B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учета выдачи инструкций по охране труда для работников подразделений организации,</w:t>
      </w:r>
    </w:p>
    <w:p w:rsidR="00472066" w:rsidRPr="007075B8" w:rsidRDefault="00472066" w:rsidP="00707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075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приведены</w:t>
      </w:r>
      <w:proofErr w:type="gramEnd"/>
      <w:r w:rsidRPr="00707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приложениях №9 и №10 в Постановлении №80.</w:t>
      </w:r>
    </w:p>
    <w:p w:rsidR="00472066" w:rsidRPr="007075B8" w:rsidRDefault="00472066" w:rsidP="00707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B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рекомендации, утвержденные Постановлением №80, регламентируют так же разработку и утверждение:</w:t>
      </w:r>
    </w:p>
    <w:p w:rsidR="00472066" w:rsidRPr="007075B8" w:rsidRDefault="00472066" w:rsidP="007075B8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B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межотраслевых,</w:t>
      </w:r>
    </w:p>
    <w:p w:rsidR="00472066" w:rsidRPr="007075B8" w:rsidRDefault="00472066" w:rsidP="007075B8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B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отраслевых</w:t>
      </w:r>
    </w:p>
    <w:p w:rsidR="00472066" w:rsidRPr="007075B8" w:rsidRDefault="00472066" w:rsidP="00707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B8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типовых инструкций по охране труда.</w:t>
      </w:r>
    </w:p>
    <w:p w:rsidR="00472066" w:rsidRPr="007075B8" w:rsidRDefault="00472066" w:rsidP="00707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межотраслевых и отраслевых типовых инструкций по охране труда осуществляется на основе:</w:t>
      </w:r>
    </w:p>
    <w:p w:rsidR="00472066" w:rsidRPr="007075B8" w:rsidRDefault="00472066" w:rsidP="007075B8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B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действующих законов и иных нормативных правовых актов;</w:t>
      </w:r>
    </w:p>
    <w:p w:rsidR="00472066" w:rsidRPr="007075B8" w:rsidRDefault="00472066" w:rsidP="007075B8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B8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вида работ, для которого инструкция разрабатывается;</w:t>
      </w:r>
    </w:p>
    <w:p w:rsidR="00472066" w:rsidRPr="007075B8" w:rsidRDefault="00472066" w:rsidP="007075B8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изучения условий труда, характерных для соответствующей должности, профессии (вида работ);</w:t>
      </w:r>
    </w:p>
    <w:p w:rsidR="00472066" w:rsidRPr="007075B8" w:rsidRDefault="00472066" w:rsidP="007075B8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B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 опасных и вредных производственных факторов, характерных для работ, выполняемых работниками соответствующей должности, профессии;</w:t>
      </w:r>
    </w:p>
    <w:p w:rsidR="00472066" w:rsidRPr="007075B8" w:rsidRDefault="00472066" w:rsidP="007075B8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B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анализа типичных, наиболее вероятных причин несчастных случаев на производстве и профессиональных заболеваний;</w:t>
      </w:r>
    </w:p>
    <w:p w:rsidR="00472066" w:rsidRPr="007075B8" w:rsidRDefault="00472066" w:rsidP="007075B8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B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 наиболее безопасных методов и приемов выполнения работ.</w:t>
      </w:r>
    </w:p>
    <w:p w:rsidR="00472066" w:rsidRPr="007075B8" w:rsidRDefault="00472066" w:rsidP="00707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B8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Требования, предъявляемые к подготовке межотраслевых и отраслевых типовых инструкций по охране труда, аналогичны требованиям, предъявляемым к подготовке межотраслевых и отраслевых правил по охране труда.</w:t>
      </w:r>
    </w:p>
    <w:p w:rsidR="00472066" w:rsidRPr="007075B8" w:rsidRDefault="00472066" w:rsidP="00707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B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подготовке межотраслевых и отраслевых типовых инструкций по охране труда, аналогичны требованиям, предъявляемым к подготовке межотраслевых и отраслевых правил по охране труда.</w:t>
      </w:r>
    </w:p>
    <w:p w:rsidR="00472066" w:rsidRPr="007075B8" w:rsidRDefault="00472066" w:rsidP="00707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B8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межотраслевую или отраслевую типовую инструкцию по охране труда рекомендуется включать разделы:</w:t>
      </w:r>
    </w:p>
    <w:p w:rsidR="00472066" w:rsidRPr="007075B8" w:rsidRDefault="00472066" w:rsidP="00707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B8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требования охраны труда.</w:t>
      </w:r>
    </w:p>
    <w:p w:rsidR="00472066" w:rsidRPr="007075B8" w:rsidRDefault="00472066" w:rsidP="00707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B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отражаются:</w:t>
      </w:r>
    </w:p>
    <w:p w:rsidR="00472066" w:rsidRPr="007075B8" w:rsidRDefault="00472066" w:rsidP="00707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B8">
        <w:rPr>
          <w:rFonts w:ascii="Times New Roman" w:eastAsia="Times New Roman" w:hAnsi="Times New Roman" w:cs="Times New Roman"/>
          <w:sz w:val="24"/>
          <w:szCs w:val="24"/>
          <w:lang w:eastAsia="ru-RU"/>
        </w:rPr>
        <w:t>1.1.  Указания о необходимости соблюдения правил внутреннего распорядка.</w:t>
      </w:r>
    </w:p>
    <w:p w:rsidR="00472066" w:rsidRPr="007075B8" w:rsidRDefault="00472066" w:rsidP="00707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B8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Требования по выполнению режимов труда и отдыха.</w:t>
      </w:r>
    </w:p>
    <w:p w:rsidR="00472066" w:rsidRPr="007075B8" w:rsidRDefault="00472066" w:rsidP="00707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B8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Перечень опасных и вредных производственных факторов, которые могут воздействовать на работника в процессе работы.</w:t>
      </w:r>
    </w:p>
    <w:p w:rsidR="00472066" w:rsidRPr="007075B8" w:rsidRDefault="00472066" w:rsidP="00707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Перечень спецодежды, </w:t>
      </w:r>
      <w:proofErr w:type="spellStart"/>
      <w:r w:rsidRPr="007075B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спецобуви</w:t>
      </w:r>
      <w:proofErr w:type="spellEnd"/>
      <w:r w:rsidRPr="00707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 средств индивидуальной защиты, выдаваемых работникам в соответствии с установленными правилами и нормами.</w:t>
      </w:r>
    </w:p>
    <w:p w:rsidR="00472066" w:rsidRPr="007075B8" w:rsidRDefault="00472066" w:rsidP="00707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 Порядок уведомления администрации о случаях </w:t>
      </w:r>
      <w:proofErr w:type="spellStart"/>
      <w:r w:rsidRPr="007075B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травмирования</w:t>
      </w:r>
      <w:proofErr w:type="spellEnd"/>
      <w:r w:rsidRPr="00707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работника и неисправности оборудования, приспособлений и инструмента.</w:t>
      </w:r>
    </w:p>
    <w:p w:rsidR="00472066" w:rsidRPr="007075B8" w:rsidRDefault="00472066" w:rsidP="00707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B8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Правила личной гигиены, которые должен знать и соблюдать работник при выполнении работы.</w:t>
      </w:r>
    </w:p>
    <w:p w:rsidR="00472066" w:rsidRPr="007075B8" w:rsidRDefault="00472066" w:rsidP="00707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B8">
        <w:rPr>
          <w:rFonts w:ascii="Times New Roman" w:eastAsia="Times New Roman" w:hAnsi="Times New Roman" w:cs="Times New Roman"/>
          <w:sz w:val="24"/>
          <w:szCs w:val="24"/>
          <w:lang w:eastAsia="ru-RU"/>
        </w:rPr>
        <w:t>2.  Требования охраны труда перед началом работы.</w:t>
      </w:r>
    </w:p>
    <w:p w:rsidR="00472066" w:rsidRPr="007075B8" w:rsidRDefault="00472066" w:rsidP="00707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B8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данный раздел включаются:</w:t>
      </w:r>
    </w:p>
    <w:p w:rsidR="00472066" w:rsidRPr="007075B8" w:rsidRDefault="00472066" w:rsidP="00707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B8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Порядок подготовки рабочего места, средств индивидуальной защиты.</w:t>
      </w:r>
    </w:p>
    <w:p w:rsidR="00472066" w:rsidRPr="007075B8" w:rsidRDefault="00472066" w:rsidP="00707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B8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Порядок проверки исправности:</w:t>
      </w:r>
    </w:p>
    <w:p w:rsidR="00472066" w:rsidRPr="007075B8" w:rsidRDefault="00472066" w:rsidP="007075B8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оборудования,</w:t>
      </w:r>
    </w:p>
    <w:p w:rsidR="00472066" w:rsidRPr="007075B8" w:rsidRDefault="00472066" w:rsidP="007075B8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приспособлений и инструмента,</w:t>
      </w:r>
    </w:p>
    <w:p w:rsidR="00472066" w:rsidRPr="007075B8" w:rsidRDefault="00472066" w:rsidP="007075B8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B8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ограждений,</w:t>
      </w:r>
    </w:p>
    <w:p w:rsidR="00472066" w:rsidRPr="007075B8" w:rsidRDefault="00472066" w:rsidP="007075B8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B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сигнализации,</w:t>
      </w:r>
    </w:p>
    <w:p w:rsidR="00472066" w:rsidRPr="007075B8" w:rsidRDefault="00472066" w:rsidP="007075B8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B8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блокировочных и других устройств,</w:t>
      </w:r>
    </w:p>
    <w:p w:rsidR="00472066" w:rsidRPr="007075B8" w:rsidRDefault="00472066" w:rsidP="007075B8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защитного заземления,</w:t>
      </w:r>
    </w:p>
    <w:p w:rsidR="00472066" w:rsidRPr="007075B8" w:rsidRDefault="00472066" w:rsidP="007075B8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B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вентиляции,</w:t>
      </w:r>
    </w:p>
    <w:p w:rsidR="00472066" w:rsidRPr="007075B8" w:rsidRDefault="00472066" w:rsidP="007075B8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B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 освещения</w:t>
      </w:r>
    </w:p>
    <w:p w:rsidR="00472066" w:rsidRPr="007075B8" w:rsidRDefault="00472066" w:rsidP="007075B8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B8">
        <w:rPr>
          <w:rFonts w:ascii="Times New Roman" w:eastAsia="Times New Roman" w:hAnsi="Times New Roman" w:cs="Times New Roman"/>
          <w:sz w:val="24"/>
          <w:szCs w:val="24"/>
          <w:lang w:eastAsia="ru-RU"/>
        </w:rPr>
        <w:t>и т.п.</w:t>
      </w:r>
    </w:p>
    <w:p w:rsidR="00472066" w:rsidRPr="007075B8" w:rsidRDefault="00472066" w:rsidP="00707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B8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Порядок проверки исходных материалов (заготовки, полуфабрикаты).</w:t>
      </w:r>
    </w:p>
    <w:p w:rsidR="00472066" w:rsidRPr="007075B8" w:rsidRDefault="00472066" w:rsidP="00707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B8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Порядок приема и передачи смены в случае непрерывного технологического процесса и работы оборудования.</w:t>
      </w:r>
    </w:p>
    <w:p w:rsidR="00472066" w:rsidRPr="007075B8" w:rsidRDefault="00472066" w:rsidP="00707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B8">
        <w:rPr>
          <w:rFonts w:ascii="Times New Roman" w:eastAsia="Times New Roman" w:hAnsi="Times New Roman" w:cs="Times New Roman"/>
          <w:sz w:val="24"/>
          <w:szCs w:val="24"/>
          <w:lang w:eastAsia="ru-RU"/>
        </w:rPr>
        <w:t>3. Требования охраны труда во время работы.</w:t>
      </w:r>
    </w:p>
    <w:p w:rsidR="00472066" w:rsidRPr="007075B8" w:rsidRDefault="00472066" w:rsidP="00707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B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раздел может предусматривать:</w:t>
      </w:r>
    </w:p>
    <w:p w:rsidR="00472066" w:rsidRPr="007075B8" w:rsidRDefault="00472066" w:rsidP="00707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B8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инструментов.</w:t>
      </w:r>
    </w:p>
    <w:p w:rsidR="00472066" w:rsidRPr="007075B8" w:rsidRDefault="00472066" w:rsidP="00707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B8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Требования безопасного обращения с исходными материалами (сырье, заготовки, полуфабрикаты).</w:t>
      </w:r>
    </w:p>
    <w:p w:rsidR="00472066" w:rsidRPr="007075B8" w:rsidRDefault="00472066" w:rsidP="00707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B8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Указания по безопасному содержанию рабочего места.</w:t>
      </w:r>
    </w:p>
    <w:p w:rsidR="00472066" w:rsidRPr="007075B8" w:rsidRDefault="00472066" w:rsidP="00707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B8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Действия, направленные на предотвращения аварийных ситуаций.</w:t>
      </w:r>
    </w:p>
    <w:p w:rsidR="00472066" w:rsidRPr="007075B8" w:rsidRDefault="00472066" w:rsidP="00707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3.5. Требования, предъявляемые к использованию средств индивидуальной защиты работников.</w:t>
      </w:r>
    </w:p>
    <w:p w:rsidR="00472066" w:rsidRPr="007075B8" w:rsidRDefault="00472066" w:rsidP="00707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B8">
        <w:rPr>
          <w:rFonts w:ascii="Times New Roman" w:eastAsia="Times New Roman" w:hAnsi="Times New Roman" w:cs="Times New Roman"/>
          <w:sz w:val="24"/>
          <w:szCs w:val="24"/>
          <w:lang w:eastAsia="ru-RU"/>
        </w:rPr>
        <w:t>4. Требования охраны труда в аварийных ситуациях.</w:t>
      </w:r>
    </w:p>
    <w:p w:rsidR="00472066" w:rsidRPr="007075B8" w:rsidRDefault="00472066" w:rsidP="00707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B8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этой главе рекомендуется излагать:</w:t>
      </w:r>
    </w:p>
    <w:p w:rsidR="00472066" w:rsidRPr="007075B8" w:rsidRDefault="00472066" w:rsidP="00707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B8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Перечень основных возможных аварийных ситуаций и причины, их вызывающие.</w:t>
      </w:r>
    </w:p>
    <w:p w:rsidR="00472066" w:rsidRPr="007075B8" w:rsidRDefault="00472066" w:rsidP="00707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B8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Действия работников при возникновении аварий и аварийных ситуаций.</w:t>
      </w:r>
    </w:p>
    <w:p w:rsidR="00472066" w:rsidRPr="007075B8" w:rsidRDefault="00472066" w:rsidP="00707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Действия по оказанию первой помощи пострадавшим при </w:t>
      </w:r>
      <w:proofErr w:type="spellStart"/>
      <w:r w:rsidRPr="007075B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травмировании</w:t>
      </w:r>
      <w:proofErr w:type="spellEnd"/>
      <w:r w:rsidRPr="007075B8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отравлении и других повреждениях здоровья.</w:t>
      </w:r>
    </w:p>
    <w:p w:rsidR="00472066" w:rsidRPr="007075B8" w:rsidRDefault="00472066" w:rsidP="00707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B8">
        <w:rPr>
          <w:rFonts w:ascii="Times New Roman" w:eastAsia="Times New Roman" w:hAnsi="Times New Roman" w:cs="Times New Roman"/>
          <w:sz w:val="24"/>
          <w:szCs w:val="24"/>
          <w:lang w:eastAsia="ru-RU"/>
        </w:rPr>
        <w:t>5. Требования охраны труда по окончании работы.</w:t>
      </w:r>
    </w:p>
    <w:p w:rsidR="00472066" w:rsidRPr="007075B8" w:rsidRDefault="00472066" w:rsidP="00707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B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рекомендуется отражать:</w:t>
      </w:r>
    </w:p>
    <w:p w:rsidR="00472066" w:rsidRPr="007075B8" w:rsidRDefault="00472066" w:rsidP="00707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B8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Порядок отключения, остановки, разборки, очистки и смазки оборудования, приспособлений, машин, механизмов и аппаратуры.</w:t>
      </w:r>
    </w:p>
    <w:p w:rsidR="00472066" w:rsidRPr="007075B8" w:rsidRDefault="00472066" w:rsidP="00707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B8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Порядок уборки отходов, полученных в ходе производственной деятельности.</w:t>
      </w:r>
    </w:p>
    <w:p w:rsidR="00472066" w:rsidRPr="007075B8" w:rsidRDefault="00472066" w:rsidP="00707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B8">
        <w:rPr>
          <w:rFonts w:ascii="Times New Roman" w:eastAsia="Times New Roman" w:hAnsi="Times New Roman" w:cs="Times New Roman"/>
          <w:sz w:val="24"/>
          <w:szCs w:val="24"/>
          <w:lang w:eastAsia="ru-RU"/>
        </w:rPr>
        <w:t>5.3. Требования соблюдения личной гигиены.</w:t>
      </w:r>
    </w:p>
    <w:p w:rsidR="00472066" w:rsidRPr="007075B8" w:rsidRDefault="00472066" w:rsidP="00707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B8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Порядок извещения руководителя работ о недостатках, влияющих на безопасность труда, обнаруженных во время работы.</w:t>
      </w:r>
    </w:p>
    <w:p w:rsidR="00472066" w:rsidRPr="007075B8" w:rsidRDefault="00472066" w:rsidP="00707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в типовую инструкцию по охране труда можно включать и другие разделы.</w:t>
      </w:r>
    </w:p>
    <w:p w:rsidR="00472066" w:rsidRPr="007075B8" w:rsidRDefault="00472066" w:rsidP="00707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B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"Требования охраны труда по окончании работ" рекомендуется отражать:</w:t>
      </w:r>
    </w:p>
    <w:p w:rsidR="00472066" w:rsidRPr="007075B8" w:rsidRDefault="00472066" w:rsidP="00707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B8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В тексте межотраслевых и отраслевых типовых инструкций по охране труда делается минимум ссылок на какие-либо нормативные правовые акты, кроме ссылок на правила, на основании которых они разработаны. В инструкциях не следует применять слова, подчеркивающие особое значение отдельных требований (например, "категорически", "особенно", "обязательно", "строго", "безусловно" и т.п.), так как все требования инструкции выполняются работниками в равной степени.</w:t>
      </w:r>
    </w:p>
    <w:p w:rsidR="00472066" w:rsidRPr="007075B8" w:rsidRDefault="00472066" w:rsidP="00707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B8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тексте инструкций по охране труда делается минимум ссылок на какие-либо нормативные правовые акты, кроме ссылок на правила, на основании которых они разработаны.</w:t>
      </w:r>
    </w:p>
    <w:p w:rsidR="00472066" w:rsidRPr="007075B8" w:rsidRDefault="00472066" w:rsidP="00707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B8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инструкциях не следует применять слова, подчеркивающие особое значение отдельных требований (например, "категорически", "особенно", "обязательно", "строго", "безусловно" и т.п.), так как все требования инструкции выполняются работниками в равной степени.</w:t>
      </w:r>
    </w:p>
    <w:p w:rsidR="00472066" w:rsidRPr="007075B8" w:rsidRDefault="00472066" w:rsidP="00707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Замена слов в тексте инструкции буквенным сокращением (аббревиатурой) может быть допущена при условии его предшествующей полной расшифровки.</w:t>
      </w:r>
      <w:r w:rsidRPr="007075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безопасность выполнения работы обусловлена определенными нормами, то их указывают в инструкции (величина зазоров, расстояния и т.п.).</w:t>
      </w:r>
    </w:p>
    <w:p w:rsidR="00472066" w:rsidRPr="007075B8" w:rsidRDefault="00472066" w:rsidP="00707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B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действия межотраслевых и отраслевых типовых инструкций по охране труда устанавливаются с учетом сроков действия соответствующих правил по охране труда.</w:t>
      </w:r>
    </w:p>
    <w:p w:rsidR="00472066" w:rsidRDefault="00472066" w:rsidP="00707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075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Обратите внимание:</w:t>
      </w:r>
      <w:r w:rsidRPr="00707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75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После того, как в организации будут разработаны и утверждены правила и инструкции по охране труда, с ними необходимо ознакомить каждого сотрудника под роспись.</w:t>
      </w:r>
    </w:p>
    <w:p w:rsidR="003B7789" w:rsidRPr="007075B8" w:rsidRDefault="003B7789" w:rsidP="00707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18F" w:rsidRDefault="00AB418F" w:rsidP="003B7789">
      <w:pPr>
        <w:pStyle w:val="2"/>
        <w:spacing w:before="0" w:beforeAutospacing="0" w:after="0" w:afterAutospacing="0"/>
        <w:ind w:firstLine="709"/>
        <w:jc w:val="center"/>
        <w:rPr>
          <w:b/>
          <w:sz w:val="24"/>
          <w:szCs w:val="24"/>
        </w:rPr>
      </w:pPr>
      <w:r w:rsidRPr="003B7789">
        <w:rPr>
          <w:b/>
          <w:sz w:val="24"/>
          <w:szCs w:val="24"/>
        </w:rPr>
        <w:t>Ответственность за нарушение трудового законодательства</w:t>
      </w:r>
    </w:p>
    <w:p w:rsidR="003B7789" w:rsidRPr="003B7789" w:rsidRDefault="003B7789" w:rsidP="003B7789">
      <w:pPr>
        <w:pStyle w:val="2"/>
        <w:spacing w:before="0" w:beforeAutospacing="0" w:after="0" w:afterAutospacing="0"/>
        <w:ind w:firstLine="709"/>
        <w:jc w:val="center"/>
        <w:rPr>
          <w:b/>
          <w:sz w:val="24"/>
          <w:szCs w:val="24"/>
        </w:rPr>
      </w:pPr>
    </w:p>
    <w:p w:rsidR="00AB418F" w:rsidRPr="007075B8" w:rsidRDefault="00AB418F" w:rsidP="007075B8">
      <w:pPr>
        <w:pStyle w:val="text"/>
        <w:spacing w:before="0" w:beforeAutospacing="0" w:after="0" w:afterAutospacing="0"/>
        <w:ind w:firstLine="709"/>
        <w:jc w:val="both"/>
      </w:pPr>
      <w:r w:rsidRPr="007075B8">
        <w:rPr>
          <w:rStyle w:val="a3"/>
        </w:rPr>
        <w:t>ОТВЕТСТВЕННОСТЬ ЗА НАРУШЕНИЕ ТРУДОВОГО ЗАКОНОДАТЕЛЬСТВА</w:t>
      </w:r>
      <w:r w:rsidRPr="007075B8">
        <w:t xml:space="preserve"> — вид юридической ответственности, к которой привлекаются </w:t>
      </w:r>
      <w:hyperlink r:id="rId7" w:tooltip="Юридическое лицо" w:history="1">
        <w:r w:rsidRPr="007075B8">
          <w:rPr>
            <w:rStyle w:val="a6"/>
            <w:i/>
            <w:iCs/>
            <w:color w:val="auto"/>
            <w:u w:val="none"/>
          </w:rPr>
          <w:t>юридические лица</w:t>
        </w:r>
      </w:hyperlink>
      <w:r w:rsidRPr="007075B8">
        <w:t xml:space="preserve"> и </w:t>
      </w:r>
      <w:hyperlink r:id="rId8" w:tooltip="Физическое лицо" w:history="1">
        <w:r w:rsidRPr="007075B8">
          <w:rPr>
            <w:rStyle w:val="a6"/>
            <w:i/>
            <w:iCs/>
            <w:color w:val="auto"/>
            <w:u w:val="none"/>
          </w:rPr>
          <w:t>физические лица</w:t>
        </w:r>
      </w:hyperlink>
      <w:r w:rsidRPr="007075B8">
        <w:t xml:space="preserve"> за допущенные ими нарушения </w:t>
      </w:r>
      <w:hyperlink r:id="rId9" w:tooltip="Трудовое законодательство" w:history="1">
        <w:r w:rsidRPr="007075B8">
          <w:rPr>
            <w:rStyle w:val="a6"/>
            <w:i/>
            <w:iCs/>
            <w:color w:val="auto"/>
            <w:u w:val="none"/>
          </w:rPr>
          <w:t>трудового законодательства</w:t>
        </w:r>
      </w:hyperlink>
      <w:r w:rsidRPr="007075B8">
        <w:t xml:space="preserve"> (ТЗ).</w:t>
      </w:r>
    </w:p>
    <w:p w:rsidR="00AB418F" w:rsidRPr="007075B8" w:rsidRDefault="00AB418F" w:rsidP="007075B8">
      <w:pPr>
        <w:pStyle w:val="text"/>
        <w:spacing w:before="0" w:beforeAutospacing="0" w:after="0" w:afterAutospacing="0"/>
        <w:ind w:firstLine="709"/>
        <w:jc w:val="both"/>
      </w:pPr>
      <w:r w:rsidRPr="007075B8">
        <w:t xml:space="preserve">Лица, виновные в нарушении ТЗ и иных нормативных правовых актов, содержащих нормы трудового права, привлекаются в порядке, установленном ТК РФ и </w:t>
      </w:r>
      <w:r w:rsidRPr="007075B8">
        <w:lastRenderedPageBreak/>
        <w:t xml:space="preserve">иными ФЗ, к </w:t>
      </w:r>
      <w:hyperlink r:id="rId10" w:tooltip="Дисциплинарная ответственность" w:history="1">
        <w:r w:rsidRPr="007075B8">
          <w:rPr>
            <w:rStyle w:val="a6"/>
            <w:i/>
            <w:iCs/>
            <w:color w:val="auto"/>
            <w:u w:val="none"/>
          </w:rPr>
          <w:t>дисциплинарной ответственности</w:t>
        </w:r>
      </w:hyperlink>
      <w:r w:rsidRPr="007075B8">
        <w:t>, а также к гражданско-правовой, административной и уголовной ответственности (ст. 419 ТК РФ).</w:t>
      </w:r>
    </w:p>
    <w:p w:rsidR="00AB418F" w:rsidRPr="007075B8" w:rsidRDefault="00AB418F" w:rsidP="007075B8">
      <w:pPr>
        <w:pStyle w:val="text"/>
        <w:spacing w:before="0" w:beforeAutospacing="0" w:after="0" w:afterAutospacing="0"/>
        <w:ind w:firstLine="709"/>
        <w:jc w:val="both"/>
      </w:pPr>
      <w:r w:rsidRPr="007075B8">
        <w:rPr>
          <w:rStyle w:val="a3"/>
        </w:rPr>
        <w:t>Дисциплинарная ответственность</w:t>
      </w:r>
      <w:r w:rsidRPr="007075B8">
        <w:t xml:space="preserve"> </w:t>
      </w:r>
      <w:hyperlink r:id="rId11" w:tooltip="Работник" w:history="1">
        <w:r w:rsidRPr="007075B8">
          <w:rPr>
            <w:rStyle w:val="a6"/>
            <w:i/>
            <w:iCs/>
            <w:color w:val="auto"/>
            <w:u w:val="none"/>
          </w:rPr>
          <w:t>работника</w:t>
        </w:r>
      </w:hyperlink>
      <w:r w:rsidRPr="007075B8">
        <w:t xml:space="preserve"> наступает за неисполнение или ненадлежащее исполнение возложенных на него трудовых обязанностей. Такие противоправные действия работника в соответствии со ст. 192 ТК РФ именуются </w:t>
      </w:r>
      <w:hyperlink r:id="rId12" w:tooltip="Дисциплинарный проступок" w:history="1">
        <w:r w:rsidRPr="007075B8">
          <w:rPr>
            <w:rStyle w:val="a6"/>
            <w:i/>
            <w:iCs/>
            <w:color w:val="auto"/>
            <w:u w:val="none"/>
          </w:rPr>
          <w:t>дисциплинарным проступком</w:t>
        </w:r>
      </w:hyperlink>
      <w:r w:rsidRPr="007075B8">
        <w:t xml:space="preserve">, за совершение которого </w:t>
      </w:r>
      <w:hyperlink r:id="rId13" w:tooltip="Работодатель" w:history="1">
        <w:r w:rsidRPr="007075B8">
          <w:rPr>
            <w:rStyle w:val="a6"/>
            <w:i/>
            <w:iCs/>
            <w:color w:val="auto"/>
            <w:u w:val="none"/>
          </w:rPr>
          <w:t>работодатель</w:t>
        </w:r>
      </w:hyperlink>
      <w:r w:rsidRPr="007075B8">
        <w:t xml:space="preserve"> вправе применить к работнику </w:t>
      </w:r>
      <w:hyperlink r:id="rId14" w:tooltip="Дисциплинарное взыскание" w:history="1">
        <w:r w:rsidRPr="007075B8">
          <w:rPr>
            <w:rStyle w:val="a6"/>
            <w:i/>
            <w:iCs/>
            <w:color w:val="auto"/>
            <w:u w:val="none"/>
          </w:rPr>
          <w:t>дисциплинарное взыскание</w:t>
        </w:r>
      </w:hyperlink>
      <w:r w:rsidRPr="007075B8">
        <w:t xml:space="preserve"> как морально-правового характера (замечание, выговор), так и исключительное (увольнение по соответствующим основаниям). В соответствии со ст. 81 ТК РФ </w:t>
      </w:r>
      <w:hyperlink r:id="rId15" w:tooltip="Трудовой договор" w:history="1">
        <w:r w:rsidRPr="007075B8">
          <w:rPr>
            <w:rStyle w:val="a6"/>
            <w:i/>
            <w:iCs/>
            <w:color w:val="auto"/>
            <w:u w:val="none"/>
          </w:rPr>
          <w:t>трудовой договор</w:t>
        </w:r>
      </w:hyperlink>
      <w:r w:rsidRPr="007075B8">
        <w:t xml:space="preserve"> с работником может </w:t>
      </w:r>
      <w:proofErr w:type="gramStart"/>
      <w:r w:rsidRPr="007075B8">
        <w:t>быть</w:t>
      </w:r>
      <w:proofErr w:type="gramEnd"/>
      <w:r w:rsidRPr="007075B8">
        <w:t xml:space="preserve"> расторгнут по инициативе работодателя в случае нарушения работником требований ОТ, установленного комиссией по ОТ или уполномоченным по ОТ, если это нарушение повлекло за собой тяжкие последствия (</w:t>
      </w:r>
      <w:hyperlink r:id="rId16" w:tooltip="Несчастный случай на производстве" w:history="1">
        <w:r w:rsidRPr="007075B8">
          <w:rPr>
            <w:rStyle w:val="a6"/>
            <w:i/>
            <w:iCs/>
            <w:color w:val="auto"/>
            <w:u w:val="none"/>
          </w:rPr>
          <w:t>несчастный случай на производстве</w:t>
        </w:r>
      </w:hyperlink>
      <w:r w:rsidRPr="007075B8">
        <w:t xml:space="preserve">, </w:t>
      </w:r>
      <w:hyperlink r:id="rId17" w:tooltip="Авария" w:history="1">
        <w:r w:rsidRPr="007075B8">
          <w:rPr>
            <w:rStyle w:val="a6"/>
            <w:i/>
            <w:iCs/>
            <w:color w:val="auto"/>
            <w:u w:val="none"/>
          </w:rPr>
          <w:t>авария</w:t>
        </w:r>
      </w:hyperlink>
      <w:r w:rsidRPr="007075B8">
        <w:t>, катастрофа) либо заведомо создавало реальную угрозу наступления таких последствий.</w:t>
      </w:r>
    </w:p>
    <w:p w:rsidR="00AB418F" w:rsidRPr="007075B8" w:rsidRDefault="00AB418F" w:rsidP="007075B8">
      <w:pPr>
        <w:pStyle w:val="text"/>
        <w:spacing w:before="0" w:beforeAutospacing="0" w:after="0" w:afterAutospacing="0"/>
        <w:ind w:firstLine="709"/>
        <w:jc w:val="both"/>
      </w:pPr>
      <w:r w:rsidRPr="007075B8">
        <w:t>Руководители и иные должностные лица организаций, виновные в нарушении ТЗ и иных нормативных правовых актов, содержащих нормы трудового права, несут ответственность в случаях и порядке, которые установлены ФЗ (ст. 362 ТК РФ).</w:t>
      </w:r>
    </w:p>
    <w:p w:rsidR="00AB418F" w:rsidRPr="007075B8" w:rsidRDefault="00AB418F" w:rsidP="007075B8">
      <w:pPr>
        <w:pStyle w:val="text"/>
        <w:spacing w:before="0" w:beforeAutospacing="0" w:after="0" w:afterAutospacing="0"/>
        <w:ind w:firstLine="709"/>
        <w:jc w:val="both"/>
      </w:pPr>
      <w:r w:rsidRPr="007075B8">
        <w:t>ФЗ, уставами и положениями о дисциплине для отдельных категорий работников могут быть предусмотрены также и др. дисциплинарные взыскания. Напр., в соответствии с законодательством о государственной службе к государственному служащему за неисполнение или ненадлежащее исполнение возложенных на него обязанностей помимо взысканий, предусмотренных ст. 192 ТК РФ, может быть применено также</w:t>
      </w:r>
      <w:r w:rsidRPr="007075B8">
        <w:rPr>
          <w:rStyle w:val="a5"/>
        </w:rPr>
        <w:t xml:space="preserve"> предупреждение </w:t>
      </w:r>
      <w:r w:rsidRPr="007075B8">
        <w:t>о неполном служебном соответствии.</w:t>
      </w:r>
    </w:p>
    <w:p w:rsidR="00AB418F" w:rsidRPr="007075B8" w:rsidRDefault="00AB418F" w:rsidP="007075B8">
      <w:pPr>
        <w:pStyle w:val="text"/>
        <w:spacing w:before="0" w:beforeAutospacing="0" w:after="0" w:afterAutospacing="0"/>
        <w:ind w:firstLine="709"/>
        <w:jc w:val="both"/>
      </w:pPr>
      <w:r w:rsidRPr="007075B8">
        <w:rPr>
          <w:rStyle w:val="a3"/>
        </w:rPr>
        <w:t>Административная ответственность</w:t>
      </w:r>
      <w:r w:rsidRPr="007075B8">
        <w:t xml:space="preserve"> за </w:t>
      </w:r>
      <w:hyperlink r:id="rId18" w:tooltip="Административное правонарушение" w:history="1">
        <w:r w:rsidRPr="007075B8">
          <w:rPr>
            <w:rStyle w:val="a6"/>
            <w:i/>
            <w:iCs/>
            <w:color w:val="auto"/>
            <w:u w:val="none"/>
          </w:rPr>
          <w:t>административное правонарушение</w:t>
        </w:r>
      </w:hyperlink>
      <w:r w:rsidRPr="007075B8">
        <w:t xml:space="preserve"> (противоправное, виновное действие / бездействие физического или юридического лица) установлена в </w:t>
      </w:r>
      <w:proofErr w:type="spellStart"/>
      <w:r w:rsidRPr="007075B8">
        <w:t>КоАП</w:t>
      </w:r>
      <w:proofErr w:type="spellEnd"/>
      <w:r w:rsidRPr="007075B8">
        <w:t xml:space="preserve"> РФ и в законах субъектов РФ об административных правонарушениях. Право применять </w:t>
      </w:r>
      <w:hyperlink r:id="rId19" w:tooltip="Административное наказание" w:history="1">
        <w:r w:rsidRPr="007075B8">
          <w:rPr>
            <w:rStyle w:val="a6"/>
            <w:i/>
            <w:iCs/>
            <w:color w:val="auto"/>
            <w:u w:val="none"/>
          </w:rPr>
          <w:t>административное наказание</w:t>
        </w:r>
      </w:hyperlink>
      <w:r w:rsidRPr="007075B8">
        <w:t xml:space="preserve"> предоставлено суду и специально уполномоченным на то органам государства, в т. ч. </w:t>
      </w:r>
      <w:hyperlink r:id="rId20" w:tooltip="Федеральная инспекция труда" w:history="1">
        <w:r w:rsidRPr="007075B8">
          <w:rPr>
            <w:rStyle w:val="a6"/>
            <w:i/>
            <w:iCs/>
            <w:color w:val="auto"/>
            <w:u w:val="none"/>
          </w:rPr>
          <w:t>федеральной инспекции труда</w:t>
        </w:r>
      </w:hyperlink>
      <w:r w:rsidRPr="007075B8">
        <w:t xml:space="preserve"> и др. надзорным органам.</w:t>
      </w:r>
    </w:p>
    <w:p w:rsidR="00AB418F" w:rsidRPr="007075B8" w:rsidRDefault="00AB418F" w:rsidP="007075B8">
      <w:pPr>
        <w:pStyle w:val="text"/>
        <w:spacing w:before="0" w:beforeAutospacing="0" w:after="0" w:afterAutospacing="0"/>
        <w:ind w:firstLine="709"/>
        <w:jc w:val="both"/>
      </w:pPr>
      <w:r w:rsidRPr="007075B8">
        <w:t xml:space="preserve">Назначение административного наказания юридическому лицу не освобождает от </w:t>
      </w:r>
      <w:hyperlink r:id="rId21" w:tooltip="Административная ответственность" w:history="1">
        <w:r w:rsidRPr="007075B8">
          <w:rPr>
            <w:rStyle w:val="a6"/>
            <w:i/>
            <w:iCs/>
            <w:color w:val="auto"/>
            <w:u w:val="none"/>
          </w:rPr>
          <w:t>административной ответственности</w:t>
        </w:r>
      </w:hyperlink>
      <w:r w:rsidRPr="007075B8">
        <w:t xml:space="preserve"> за данное правонарушение виновное физическое лицо, равно как и привлечение к административной или уголовной ответственности физического лица не освобождает от административной ответственности за данное правонарушение юридическое лицо.</w:t>
      </w:r>
    </w:p>
    <w:p w:rsidR="00AB418F" w:rsidRPr="007075B8" w:rsidRDefault="00AB418F" w:rsidP="007075B8">
      <w:pPr>
        <w:pStyle w:val="text"/>
        <w:spacing w:before="0" w:beforeAutospacing="0" w:after="0" w:afterAutospacing="0"/>
        <w:ind w:firstLine="709"/>
        <w:jc w:val="both"/>
      </w:pPr>
      <w:r w:rsidRPr="007075B8">
        <w:t xml:space="preserve">В </w:t>
      </w:r>
      <w:proofErr w:type="spellStart"/>
      <w:r w:rsidRPr="007075B8">
        <w:t>КоАП</w:t>
      </w:r>
      <w:proofErr w:type="spellEnd"/>
      <w:r w:rsidRPr="007075B8">
        <w:t xml:space="preserve"> РФ приводятся виды административных правонарушений, которые могут быть совершены работниками и работодателями (представителями последних). В гл. 5 "Административные правонарушения, посягающие на права граждан" имеются статьи, предусматривающие нарушение законодательства о труде и об ОТ (ст. 5.27), необоснованный отказ от заключения </w:t>
      </w:r>
      <w:hyperlink r:id="rId22" w:tooltip="Коллективный договор" w:history="1">
        <w:r w:rsidRPr="007075B8">
          <w:rPr>
            <w:rStyle w:val="a6"/>
            <w:i/>
            <w:iCs/>
            <w:color w:val="auto"/>
            <w:u w:val="none"/>
          </w:rPr>
          <w:t>коллективного договора</w:t>
        </w:r>
      </w:hyperlink>
      <w:r w:rsidRPr="007075B8">
        <w:t xml:space="preserve">, </w:t>
      </w:r>
      <w:hyperlink r:id="rId23" w:tooltip="Соглашение" w:history="1">
        <w:r w:rsidRPr="007075B8">
          <w:rPr>
            <w:rStyle w:val="a6"/>
            <w:i/>
            <w:iCs/>
            <w:color w:val="auto"/>
            <w:u w:val="none"/>
          </w:rPr>
          <w:t>соглашения</w:t>
        </w:r>
      </w:hyperlink>
      <w:r w:rsidRPr="007075B8">
        <w:t xml:space="preserve"> (ст. 5.30), увольнение работников в связи с </w:t>
      </w:r>
      <w:hyperlink r:id="rId24" w:tooltip="Коллективный трудовой спор" w:history="1">
        <w:r w:rsidRPr="007075B8">
          <w:rPr>
            <w:rStyle w:val="a6"/>
            <w:i/>
            <w:iCs/>
            <w:color w:val="auto"/>
            <w:u w:val="none"/>
          </w:rPr>
          <w:t>коллективным трудовым спором</w:t>
        </w:r>
      </w:hyperlink>
      <w:r w:rsidRPr="007075B8">
        <w:t xml:space="preserve"> и объявлением </w:t>
      </w:r>
      <w:hyperlink r:id="rId25" w:tooltip="Забастовка" w:history="1">
        <w:r w:rsidRPr="007075B8">
          <w:rPr>
            <w:rStyle w:val="a6"/>
            <w:i/>
            <w:iCs/>
            <w:color w:val="auto"/>
            <w:u w:val="none"/>
          </w:rPr>
          <w:t>забастовки</w:t>
        </w:r>
      </w:hyperlink>
      <w:r w:rsidRPr="007075B8">
        <w:t xml:space="preserve"> (ст. 5.34). В гл. 7 "Административные правонарушения в области охраны собственности" </w:t>
      </w:r>
      <w:proofErr w:type="gramStart"/>
      <w:r w:rsidRPr="007075B8">
        <w:t>помещена</w:t>
      </w:r>
      <w:proofErr w:type="gramEnd"/>
      <w:r w:rsidRPr="007075B8">
        <w:t xml:space="preserve"> ст. 7.17 "Уничтожение или повреждение чужого имущества".</w:t>
      </w:r>
    </w:p>
    <w:p w:rsidR="00AB418F" w:rsidRPr="007075B8" w:rsidRDefault="00AB418F" w:rsidP="007075B8">
      <w:pPr>
        <w:pStyle w:val="text"/>
        <w:spacing w:before="0" w:beforeAutospacing="0" w:after="0" w:afterAutospacing="0"/>
        <w:ind w:firstLine="709"/>
        <w:jc w:val="both"/>
      </w:pPr>
      <w:r w:rsidRPr="007075B8">
        <w:t xml:space="preserve">Нарушение законодательства о труде и </w:t>
      </w:r>
      <w:proofErr w:type="gramStart"/>
      <w:r w:rsidRPr="007075B8">
        <w:t>об</w:t>
      </w:r>
      <w:proofErr w:type="gramEnd"/>
      <w:r w:rsidRPr="007075B8">
        <w:t xml:space="preserve"> </w:t>
      </w:r>
      <w:proofErr w:type="gramStart"/>
      <w:r w:rsidRPr="007075B8">
        <w:t>ОТ</w:t>
      </w:r>
      <w:proofErr w:type="gramEnd"/>
      <w:r w:rsidRPr="007075B8">
        <w:t xml:space="preserve"> влечет наложение </w:t>
      </w:r>
      <w:hyperlink r:id="rId26" w:tooltip="Административный штраф" w:history="1">
        <w:r w:rsidRPr="007075B8">
          <w:rPr>
            <w:rStyle w:val="a6"/>
            <w:i/>
            <w:iCs/>
            <w:color w:val="auto"/>
            <w:u w:val="none"/>
          </w:rPr>
          <w:t>административного штрафа</w:t>
        </w:r>
      </w:hyperlink>
      <w:r w:rsidRPr="007075B8">
        <w:t xml:space="preserve"> на должностных лиц в размере от 5 до 50 МРОТ; на лиц, осуществляющих предпринимательскую деятельность без образования юридического лица, — от 5 до 50 МРОТ или административное приостановление деятельности на срок до 90 суток; на юридических лиц — от 300 до 500 МРОТ или административное приостановление деятельности на срок до 90 суток.</w:t>
      </w:r>
    </w:p>
    <w:p w:rsidR="00AB418F" w:rsidRPr="007075B8" w:rsidRDefault="00AB418F" w:rsidP="007075B8">
      <w:pPr>
        <w:pStyle w:val="text"/>
        <w:spacing w:before="0" w:beforeAutospacing="0" w:after="0" w:afterAutospacing="0"/>
        <w:ind w:firstLine="709"/>
        <w:jc w:val="both"/>
      </w:pPr>
      <w:r w:rsidRPr="007075B8">
        <w:t xml:space="preserve">Нарушение законодательства о труде и </w:t>
      </w:r>
      <w:proofErr w:type="gramStart"/>
      <w:r w:rsidRPr="007075B8">
        <w:t>об</w:t>
      </w:r>
      <w:proofErr w:type="gramEnd"/>
      <w:r w:rsidRPr="007075B8">
        <w:t xml:space="preserve"> </w:t>
      </w:r>
      <w:proofErr w:type="gramStart"/>
      <w:r w:rsidRPr="007075B8">
        <w:t>ОТ</w:t>
      </w:r>
      <w:proofErr w:type="gramEnd"/>
      <w:r w:rsidRPr="007075B8">
        <w:t xml:space="preserve"> лицом, ранее подвергнутым административному наказанию за аналогичное правонарушение, влечет </w:t>
      </w:r>
      <w:hyperlink r:id="rId27" w:tooltip="Дисквалификация" w:history="1">
        <w:r w:rsidRPr="007075B8">
          <w:rPr>
            <w:rStyle w:val="a6"/>
            <w:i/>
            <w:iCs/>
            <w:color w:val="auto"/>
            <w:u w:val="none"/>
          </w:rPr>
          <w:t>дисквалификацию</w:t>
        </w:r>
      </w:hyperlink>
      <w:r w:rsidRPr="007075B8">
        <w:t xml:space="preserve"> на срок от 1 года до 3 лет.</w:t>
      </w:r>
    </w:p>
    <w:p w:rsidR="00AB418F" w:rsidRPr="007075B8" w:rsidRDefault="00AB418F" w:rsidP="007075B8">
      <w:pPr>
        <w:pStyle w:val="text"/>
        <w:spacing w:before="0" w:beforeAutospacing="0" w:after="0" w:afterAutospacing="0"/>
        <w:ind w:firstLine="709"/>
        <w:jc w:val="both"/>
      </w:pPr>
      <w:r w:rsidRPr="007075B8">
        <w:rPr>
          <w:rStyle w:val="a3"/>
        </w:rPr>
        <w:t>Уголовная ответственность.</w:t>
      </w:r>
      <w:r w:rsidRPr="007075B8">
        <w:t xml:space="preserve"> </w:t>
      </w:r>
      <w:proofErr w:type="gramStart"/>
      <w:r w:rsidRPr="007075B8">
        <w:t xml:space="preserve">Работодатель и (или) уполномоченные им в установленном порядке представители работодателя, допустившие задержку выплаты </w:t>
      </w:r>
      <w:r w:rsidRPr="007075B8">
        <w:lastRenderedPageBreak/>
        <w:t xml:space="preserve">работникам заработной платы, др. нарушения в сфере оплаты труда, несут не только административную, но и </w:t>
      </w:r>
      <w:hyperlink r:id="rId28" w:tooltip="Уголовная ответственность" w:history="1">
        <w:r w:rsidRPr="007075B8">
          <w:rPr>
            <w:rStyle w:val="a6"/>
            <w:i/>
            <w:iCs/>
            <w:color w:val="auto"/>
            <w:u w:val="none"/>
          </w:rPr>
          <w:t>уголовную ответственность</w:t>
        </w:r>
      </w:hyperlink>
      <w:r w:rsidRPr="007075B8">
        <w:t xml:space="preserve">. В соответствии со ст. 145.1 УК РФ невыплата свыше 2 месяцев заработной платы, пенсий, стипендий, пособий и иных установленных законом выплат, совершенная </w:t>
      </w:r>
      <w:hyperlink r:id="rId29" w:tooltip="Руководитель организации" w:history="1">
        <w:r w:rsidRPr="007075B8">
          <w:rPr>
            <w:rStyle w:val="a6"/>
            <w:i/>
            <w:iCs/>
            <w:color w:val="auto"/>
            <w:u w:val="none"/>
          </w:rPr>
          <w:t>руководителем организации</w:t>
        </w:r>
      </w:hyperlink>
      <w:r w:rsidRPr="007075B8">
        <w:t xml:space="preserve"> независимо от формы </w:t>
      </w:r>
      <w:hyperlink r:id="rId30" w:tooltip="Собственность" w:history="1">
        <w:r w:rsidRPr="007075B8">
          <w:rPr>
            <w:rStyle w:val="a6"/>
            <w:i/>
            <w:iCs/>
            <w:color w:val="auto"/>
            <w:u w:val="none"/>
          </w:rPr>
          <w:t>собственности</w:t>
        </w:r>
      </w:hyperlink>
      <w:r w:rsidRPr="007075B8">
        <w:t xml:space="preserve"> из корыстной</w:t>
      </w:r>
      <w:proofErr w:type="gramEnd"/>
      <w:r w:rsidRPr="007075B8">
        <w:t xml:space="preserve"> </w:t>
      </w:r>
      <w:proofErr w:type="gramStart"/>
      <w:r w:rsidRPr="007075B8">
        <w:t xml:space="preserve">или иной личной заинтересованности, наказывается </w:t>
      </w:r>
      <w:hyperlink r:id="rId31" w:tooltip="Штраф" w:history="1">
        <w:r w:rsidRPr="007075B8">
          <w:rPr>
            <w:rStyle w:val="a6"/>
            <w:i/>
            <w:iCs/>
            <w:color w:val="auto"/>
            <w:u w:val="none"/>
          </w:rPr>
          <w:t>штрафом</w:t>
        </w:r>
      </w:hyperlink>
      <w:r w:rsidRPr="007075B8">
        <w:t xml:space="preserve"> в размере от 100 до 200 МРОТ либо в размере заработной платы или иного дохода осужденного за период от 1 до 2 месяцев, либо лишением права занимать определенные должности или заниматься определенной деятельностью на срок до 5 лет, либо лишением свободы на срок до 2 лет.</w:t>
      </w:r>
      <w:proofErr w:type="gramEnd"/>
    </w:p>
    <w:p w:rsidR="00AB418F" w:rsidRPr="007075B8" w:rsidRDefault="00AB418F" w:rsidP="007075B8">
      <w:pPr>
        <w:pStyle w:val="text"/>
        <w:spacing w:before="0" w:beforeAutospacing="0" w:after="0" w:afterAutospacing="0"/>
        <w:ind w:firstLine="709"/>
        <w:jc w:val="both"/>
      </w:pPr>
      <w:proofErr w:type="gramStart"/>
      <w:r w:rsidRPr="007075B8">
        <w:t>То же деяние, повлекшее тяжкие последствия, наказывается штрафом в размере от 300 до 700 МРОТ или в размере заработной платы или иного дохода осужденного за период от 3 до 7 месяцев либо лишением свободы на срок от 3 до 7 лет с лишением права занимать определенные должности или заниматься определенной деятельностью на срок до 3 лет или без такового.</w:t>
      </w:r>
      <w:proofErr w:type="gramEnd"/>
    </w:p>
    <w:p w:rsidR="00AB418F" w:rsidRPr="007075B8" w:rsidRDefault="00AB418F" w:rsidP="007075B8">
      <w:pPr>
        <w:pStyle w:val="text"/>
        <w:spacing w:before="0" w:beforeAutospacing="0" w:after="0" w:afterAutospacing="0"/>
        <w:ind w:firstLine="709"/>
        <w:jc w:val="both"/>
      </w:pPr>
      <w:r w:rsidRPr="007075B8">
        <w:t>Уголовная ответственность за преступления против трудовых прав граждан предусмотрена следующими статьями УК РФ:</w:t>
      </w:r>
    </w:p>
    <w:p w:rsidR="00AB418F" w:rsidRPr="007075B8" w:rsidRDefault="00AB418F" w:rsidP="007075B8">
      <w:pPr>
        <w:pStyle w:val="text-v"/>
        <w:spacing w:before="0" w:beforeAutospacing="0" w:after="0" w:afterAutospacing="0"/>
        <w:ind w:firstLine="709"/>
        <w:jc w:val="both"/>
      </w:pPr>
      <w:r w:rsidRPr="007075B8">
        <w:t>ст. 143 "Нарушение правил охраны труда";</w:t>
      </w:r>
    </w:p>
    <w:p w:rsidR="00AB418F" w:rsidRPr="007075B8" w:rsidRDefault="00AB418F" w:rsidP="007075B8">
      <w:pPr>
        <w:pStyle w:val="text-v"/>
        <w:spacing w:before="0" w:beforeAutospacing="0" w:after="0" w:afterAutospacing="0"/>
        <w:ind w:firstLine="709"/>
        <w:jc w:val="both"/>
      </w:pPr>
      <w:r w:rsidRPr="007075B8">
        <w:t>ст. 145 "Необоснованный отказ в приеме на работу или необоснованное увольнение беременной женщины или женщины, имеющей детей в возрасте до 3 лет";</w:t>
      </w:r>
    </w:p>
    <w:p w:rsidR="00AB418F" w:rsidRPr="007075B8" w:rsidRDefault="00AB418F" w:rsidP="007075B8">
      <w:pPr>
        <w:pStyle w:val="text-v"/>
        <w:spacing w:before="0" w:beforeAutospacing="0" w:after="0" w:afterAutospacing="0"/>
        <w:ind w:firstLine="709"/>
        <w:jc w:val="both"/>
      </w:pPr>
      <w:r w:rsidRPr="007075B8">
        <w:t>ст. 145.1 "Невыплата заработной платы, пенсий, стипендий, пособий и иных выплат";</w:t>
      </w:r>
    </w:p>
    <w:p w:rsidR="00AB418F" w:rsidRPr="007075B8" w:rsidRDefault="00AB418F" w:rsidP="007075B8">
      <w:pPr>
        <w:pStyle w:val="text-v"/>
        <w:spacing w:before="0" w:beforeAutospacing="0" w:after="0" w:afterAutospacing="0"/>
        <w:ind w:firstLine="709"/>
        <w:jc w:val="both"/>
      </w:pPr>
      <w:r w:rsidRPr="007075B8">
        <w:t>ст. 146 "Нарушение авторских и смежных прав";</w:t>
      </w:r>
    </w:p>
    <w:p w:rsidR="00AB418F" w:rsidRPr="007075B8" w:rsidRDefault="00AB418F" w:rsidP="007075B8">
      <w:pPr>
        <w:pStyle w:val="text-v"/>
        <w:spacing w:before="0" w:beforeAutospacing="0" w:after="0" w:afterAutospacing="0"/>
        <w:ind w:firstLine="709"/>
        <w:jc w:val="both"/>
      </w:pPr>
      <w:r w:rsidRPr="007075B8">
        <w:t>ст. 147 "Нарушение изобретательских и патентных прав";</w:t>
      </w:r>
    </w:p>
    <w:p w:rsidR="00AB418F" w:rsidRPr="007075B8" w:rsidRDefault="00AB418F" w:rsidP="007075B8">
      <w:pPr>
        <w:pStyle w:val="text-v"/>
        <w:spacing w:before="0" w:beforeAutospacing="0" w:after="0" w:afterAutospacing="0"/>
        <w:ind w:firstLine="709"/>
        <w:jc w:val="both"/>
      </w:pPr>
      <w:r w:rsidRPr="007075B8">
        <w:t>ст. 215 "Нарушение правил безопасности на объектах атомной энергетики";</w:t>
      </w:r>
    </w:p>
    <w:p w:rsidR="00AB418F" w:rsidRPr="007075B8" w:rsidRDefault="00AB418F" w:rsidP="007075B8">
      <w:pPr>
        <w:pStyle w:val="text-v"/>
        <w:spacing w:before="0" w:beforeAutospacing="0" w:after="0" w:afterAutospacing="0"/>
        <w:ind w:firstLine="709"/>
        <w:jc w:val="both"/>
      </w:pPr>
      <w:r w:rsidRPr="007075B8">
        <w:t>ст. 216 "Нарушение правил безопасности при ведении горных, строительных или иных работ";</w:t>
      </w:r>
    </w:p>
    <w:p w:rsidR="00AB418F" w:rsidRPr="007075B8" w:rsidRDefault="00AB418F" w:rsidP="007075B8">
      <w:pPr>
        <w:pStyle w:val="text-v"/>
        <w:spacing w:before="0" w:beforeAutospacing="0" w:after="0" w:afterAutospacing="0"/>
        <w:ind w:firstLine="709"/>
        <w:jc w:val="both"/>
      </w:pPr>
      <w:r w:rsidRPr="007075B8">
        <w:t>ст. 217 "Нарушение правил безопасности на взрывоопасных объектах".</w:t>
      </w:r>
    </w:p>
    <w:p w:rsidR="00AB418F" w:rsidRPr="007075B8" w:rsidRDefault="00AB418F" w:rsidP="007075B8">
      <w:pPr>
        <w:pStyle w:val="text"/>
        <w:spacing w:before="0" w:beforeAutospacing="0" w:after="0" w:afterAutospacing="0"/>
        <w:ind w:firstLine="709"/>
        <w:jc w:val="both"/>
      </w:pPr>
      <w:r w:rsidRPr="007075B8">
        <w:t xml:space="preserve">За нарушение правил ОТ лицо, на котором лежала обязанность соблюдать данные правила, если это повлекло по неосторожности причинение тяжкого или средней тяжести вреда </w:t>
      </w:r>
      <w:hyperlink r:id="rId32" w:tooltip="Здоровье" w:history="1">
        <w:r w:rsidRPr="007075B8">
          <w:rPr>
            <w:rStyle w:val="a6"/>
            <w:i/>
            <w:iCs/>
            <w:color w:val="auto"/>
            <w:u w:val="none"/>
          </w:rPr>
          <w:t>здоровью</w:t>
        </w:r>
      </w:hyperlink>
      <w:r w:rsidRPr="007075B8">
        <w:t xml:space="preserve"> человека, согласно ст. 143 УК РФ наказывается штрафом в размере от 200 до 500 МРОТ или в размере заработной </w:t>
      </w:r>
      <w:proofErr w:type="gramStart"/>
      <w:r w:rsidRPr="007075B8">
        <w:t>платы</w:t>
      </w:r>
      <w:proofErr w:type="gramEnd"/>
      <w:r w:rsidRPr="007075B8">
        <w:t xml:space="preserve"> либо иного дохода осужденного за период от 2 до 5 месяцев, или исправительными работами на срок до 2 лет либо лишением свободы на срок до 2 лет. Те же деяния, повлекшие по неосторожности смерть человека, наказываются лишением свободы на срок до 5 лет с лишением права занимать определенные должности или заниматься определенной деятельностью на срок до 3 лет или без такового.</w:t>
      </w:r>
    </w:p>
    <w:p w:rsidR="00AB418F" w:rsidRPr="007075B8" w:rsidRDefault="00AB418F" w:rsidP="007075B8">
      <w:pPr>
        <w:pStyle w:val="text"/>
        <w:spacing w:before="0" w:beforeAutospacing="0" w:after="0" w:afterAutospacing="0"/>
        <w:ind w:firstLine="709"/>
        <w:jc w:val="both"/>
      </w:pPr>
      <w:r w:rsidRPr="007075B8">
        <w:rPr>
          <w:rStyle w:val="a3"/>
        </w:rPr>
        <w:t>Гражданско-правовая ответственность</w:t>
      </w:r>
      <w:r w:rsidRPr="007075B8">
        <w:t xml:space="preserve"> (в т. ч. материальная) может наступить лишь в случаях, установленных ФЗ.</w:t>
      </w:r>
    </w:p>
    <w:p w:rsidR="00AB418F" w:rsidRPr="007075B8" w:rsidRDefault="00AB418F" w:rsidP="007075B8">
      <w:pPr>
        <w:pStyle w:val="text"/>
        <w:spacing w:before="0" w:beforeAutospacing="0" w:after="0" w:afterAutospacing="0"/>
        <w:ind w:firstLine="709"/>
        <w:jc w:val="both"/>
      </w:pPr>
      <w:r w:rsidRPr="007075B8">
        <w:t>Руководитель организации несет полную материальную ответственность за прямой действительный ущерб, причиненный организации (ст. 277 ТК РФ). Этот ущерб может возникнуть в результате возмещения ущерба, причиненного иным лицам. Согласно ст. 234 ТК РФ работодатель обязан возместить работнику не полученный им заработок во всех случаях незаконного лишения его возможности трудиться.</w:t>
      </w:r>
    </w:p>
    <w:p w:rsidR="00AB418F" w:rsidRPr="007075B8" w:rsidRDefault="00AB418F" w:rsidP="007075B8">
      <w:pPr>
        <w:pStyle w:val="text"/>
        <w:spacing w:before="0" w:beforeAutospacing="0" w:after="0" w:afterAutospacing="0"/>
        <w:ind w:firstLine="709"/>
        <w:jc w:val="both"/>
      </w:pPr>
      <w:r w:rsidRPr="007075B8">
        <w:t xml:space="preserve">Материальная ответственность за вред, причиненный здоровью, предусматривается также в </w:t>
      </w:r>
      <w:hyperlink r:id="rId33" w:tooltip="Гражданско-правовые отношения" w:history="1">
        <w:r w:rsidRPr="007075B8">
          <w:rPr>
            <w:rStyle w:val="a6"/>
            <w:i/>
            <w:iCs/>
            <w:color w:val="auto"/>
            <w:u w:val="none"/>
          </w:rPr>
          <w:t>гражданско-правовых отношениях</w:t>
        </w:r>
      </w:hyperlink>
      <w:r w:rsidRPr="007075B8">
        <w:t xml:space="preserve"> и регулируется гл. 59 ГК РФ. </w:t>
      </w:r>
      <w:proofErr w:type="gramStart"/>
      <w:r w:rsidRPr="007075B8">
        <w:t xml:space="preserve">При причинении гражданину увечья (см. </w:t>
      </w:r>
      <w:hyperlink r:id="rId34" w:tooltip="Трудовое увечье" w:history="1">
        <w:r w:rsidRPr="007075B8">
          <w:rPr>
            <w:rStyle w:val="a6"/>
            <w:i/>
            <w:iCs/>
            <w:color w:val="auto"/>
            <w:u w:val="none"/>
          </w:rPr>
          <w:t>Трудовое увечье</w:t>
        </w:r>
      </w:hyperlink>
      <w:r w:rsidRPr="007075B8">
        <w:t xml:space="preserve">) или ином повреждении его здоровья возмещению подлежит утраченный потерпевшим заработок (доход), который он имел либо определенно мог иметь, а также дополнительно понесенные расходы, вызванные повреждением здоровья, в т. ч. расходы на лечение, дополнительное питание, приобретение лекарств, протезирование, посторонний уход, санаторно-курортное лечение, приобретение специальных транспортных средств, подготовку к др. профессии, если </w:t>
      </w:r>
      <w:r w:rsidRPr="007075B8">
        <w:lastRenderedPageBreak/>
        <w:t>установлено, что потерпевший</w:t>
      </w:r>
      <w:proofErr w:type="gramEnd"/>
      <w:r w:rsidRPr="007075B8">
        <w:t xml:space="preserve"> нуждается в этих видах помощи и ухода и не имеет права на их бесплатное получение.</w:t>
      </w:r>
    </w:p>
    <w:p w:rsidR="00FC5801" w:rsidRPr="007075B8" w:rsidRDefault="00FC5801" w:rsidP="00707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C5801" w:rsidRPr="007075B8" w:rsidSect="00FC5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B12FB"/>
    <w:multiLevelType w:val="hybridMultilevel"/>
    <w:tmpl w:val="D674BC86"/>
    <w:lvl w:ilvl="0" w:tplc="1CAEB652">
      <w:start w:val="1"/>
      <w:numFmt w:val="decimal"/>
      <w:lvlText w:val="%1."/>
      <w:lvlJc w:val="left"/>
      <w:pPr>
        <w:ind w:left="2606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86" w:hanging="360"/>
      </w:pPr>
    </w:lvl>
    <w:lvl w:ilvl="2" w:tplc="0419001B" w:tentative="1">
      <w:start w:val="1"/>
      <w:numFmt w:val="lowerRoman"/>
      <w:lvlText w:val="%3."/>
      <w:lvlJc w:val="right"/>
      <w:pPr>
        <w:ind w:left="3206" w:hanging="180"/>
      </w:pPr>
    </w:lvl>
    <w:lvl w:ilvl="3" w:tplc="0419000F" w:tentative="1">
      <w:start w:val="1"/>
      <w:numFmt w:val="decimal"/>
      <w:lvlText w:val="%4."/>
      <w:lvlJc w:val="left"/>
      <w:pPr>
        <w:ind w:left="3926" w:hanging="360"/>
      </w:pPr>
    </w:lvl>
    <w:lvl w:ilvl="4" w:tplc="04190019" w:tentative="1">
      <w:start w:val="1"/>
      <w:numFmt w:val="lowerLetter"/>
      <w:lvlText w:val="%5."/>
      <w:lvlJc w:val="left"/>
      <w:pPr>
        <w:ind w:left="4646" w:hanging="360"/>
      </w:pPr>
    </w:lvl>
    <w:lvl w:ilvl="5" w:tplc="0419001B" w:tentative="1">
      <w:start w:val="1"/>
      <w:numFmt w:val="lowerRoman"/>
      <w:lvlText w:val="%6."/>
      <w:lvlJc w:val="right"/>
      <w:pPr>
        <w:ind w:left="5366" w:hanging="180"/>
      </w:pPr>
    </w:lvl>
    <w:lvl w:ilvl="6" w:tplc="0419000F" w:tentative="1">
      <w:start w:val="1"/>
      <w:numFmt w:val="decimal"/>
      <w:lvlText w:val="%7."/>
      <w:lvlJc w:val="left"/>
      <w:pPr>
        <w:ind w:left="6086" w:hanging="360"/>
      </w:pPr>
    </w:lvl>
    <w:lvl w:ilvl="7" w:tplc="04190019" w:tentative="1">
      <w:start w:val="1"/>
      <w:numFmt w:val="lowerLetter"/>
      <w:lvlText w:val="%8."/>
      <w:lvlJc w:val="left"/>
      <w:pPr>
        <w:ind w:left="6806" w:hanging="360"/>
      </w:pPr>
    </w:lvl>
    <w:lvl w:ilvl="8" w:tplc="0419001B" w:tentative="1">
      <w:start w:val="1"/>
      <w:numFmt w:val="lowerRoman"/>
      <w:lvlText w:val="%9."/>
      <w:lvlJc w:val="right"/>
      <w:pPr>
        <w:ind w:left="7526" w:hanging="180"/>
      </w:pPr>
    </w:lvl>
  </w:abstractNum>
  <w:abstractNum w:abstractNumId="1">
    <w:nsid w:val="08DF725D"/>
    <w:multiLevelType w:val="multilevel"/>
    <w:tmpl w:val="49BAF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9B6A1C"/>
    <w:multiLevelType w:val="multilevel"/>
    <w:tmpl w:val="271CD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D77C0C"/>
    <w:multiLevelType w:val="multilevel"/>
    <w:tmpl w:val="32BCA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4760FF"/>
    <w:multiLevelType w:val="multilevel"/>
    <w:tmpl w:val="AACA9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643E04"/>
    <w:multiLevelType w:val="multilevel"/>
    <w:tmpl w:val="D1900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40051C"/>
    <w:multiLevelType w:val="multilevel"/>
    <w:tmpl w:val="92347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5D4E96"/>
    <w:multiLevelType w:val="multilevel"/>
    <w:tmpl w:val="0818B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4305CF"/>
    <w:multiLevelType w:val="multilevel"/>
    <w:tmpl w:val="248C8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C63D32"/>
    <w:multiLevelType w:val="multilevel"/>
    <w:tmpl w:val="C15A4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9F3AF2"/>
    <w:multiLevelType w:val="multilevel"/>
    <w:tmpl w:val="402C4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2227D6"/>
    <w:multiLevelType w:val="multilevel"/>
    <w:tmpl w:val="D8C810AE"/>
    <w:lvl w:ilvl="0">
      <w:start w:val="1"/>
      <w:numFmt w:val="decimal"/>
      <w:lvlText w:val="%1."/>
      <w:lvlJc w:val="left"/>
      <w:pPr>
        <w:ind w:left="1571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91" w:hanging="1440"/>
      </w:pPr>
      <w:rPr>
        <w:rFonts w:hint="default"/>
      </w:rPr>
    </w:lvl>
  </w:abstractNum>
  <w:abstractNum w:abstractNumId="12">
    <w:nsid w:val="361C069F"/>
    <w:multiLevelType w:val="multilevel"/>
    <w:tmpl w:val="45622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68E226A"/>
    <w:multiLevelType w:val="multilevel"/>
    <w:tmpl w:val="DA9E7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7E6D4D"/>
    <w:multiLevelType w:val="multilevel"/>
    <w:tmpl w:val="D3E81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A9812FB"/>
    <w:multiLevelType w:val="multilevel"/>
    <w:tmpl w:val="CB08A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CAF57A5"/>
    <w:multiLevelType w:val="multilevel"/>
    <w:tmpl w:val="2B3AC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134F30"/>
    <w:multiLevelType w:val="multilevel"/>
    <w:tmpl w:val="3EBAD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0536165"/>
    <w:multiLevelType w:val="multilevel"/>
    <w:tmpl w:val="4EA21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0B77A2E"/>
    <w:multiLevelType w:val="multilevel"/>
    <w:tmpl w:val="ECDEB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AE028CB"/>
    <w:multiLevelType w:val="multilevel"/>
    <w:tmpl w:val="741A7F6A"/>
    <w:lvl w:ilvl="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91" w:hanging="1440"/>
      </w:pPr>
      <w:rPr>
        <w:rFonts w:hint="default"/>
      </w:rPr>
    </w:lvl>
  </w:abstractNum>
  <w:abstractNum w:abstractNumId="21">
    <w:nsid w:val="4EED28CD"/>
    <w:multiLevelType w:val="multilevel"/>
    <w:tmpl w:val="104A6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61765E7"/>
    <w:multiLevelType w:val="multilevel"/>
    <w:tmpl w:val="19CA9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6374DE8"/>
    <w:multiLevelType w:val="multilevel"/>
    <w:tmpl w:val="2A16D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06124D5"/>
    <w:multiLevelType w:val="multilevel"/>
    <w:tmpl w:val="56462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E8D74BF"/>
    <w:multiLevelType w:val="multilevel"/>
    <w:tmpl w:val="17CA0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EF91617"/>
    <w:multiLevelType w:val="multilevel"/>
    <w:tmpl w:val="38E2A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0721CFA"/>
    <w:multiLevelType w:val="multilevel"/>
    <w:tmpl w:val="BC441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0CB76E0"/>
    <w:multiLevelType w:val="multilevel"/>
    <w:tmpl w:val="94AE6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9A16C21"/>
    <w:multiLevelType w:val="multilevel"/>
    <w:tmpl w:val="07549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A347B81"/>
    <w:multiLevelType w:val="multilevel"/>
    <w:tmpl w:val="B7ACD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FE96B9B"/>
    <w:multiLevelType w:val="multilevel"/>
    <w:tmpl w:val="B3F8C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23"/>
  </w:num>
  <w:num w:numId="5">
    <w:abstractNumId w:val="26"/>
  </w:num>
  <w:num w:numId="6">
    <w:abstractNumId w:val="9"/>
  </w:num>
  <w:num w:numId="7">
    <w:abstractNumId w:val="29"/>
  </w:num>
  <w:num w:numId="8">
    <w:abstractNumId w:val="21"/>
  </w:num>
  <w:num w:numId="9">
    <w:abstractNumId w:val="28"/>
  </w:num>
  <w:num w:numId="10">
    <w:abstractNumId w:val="15"/>
  </w:num>
  <w:num w:numId="11">
    <w:abstractNumId w:val="7"/>
  </w:num>
  <w:num w:numId="12">
    <w:abstractNumId w:val="12"/>
  </w:num>
  <w:num w:numId="13">
    <w:abstractNumId w:val="10"/>
  </w:num>
  <w:num w:numId="14">
    <w:abstractNumId w:val="16"/>
  </w:num>
  <w:num w:numId="15">
    <w:abstractNumId w:val="31"/>
  </w:num>
  <w:num w:numId="16">
    <w:abstractNumId w:val="5"/>
  </w:num>
  <w:num w:numId="17">
    <w:abstractNumId w:val="25"/>
  </w:num>
  <w:num w:numId="18">
    <w:abstractNumId w:val="1"/>
  </w:num>
  <w:num w:numId="19">
    <w:abstractNumId w:val="14"/>
  </w:num>
  <w:num w:numId="20">
    <w:abstractNumId w:val="13"/>
  </w:num>
  <w:num w:numId="21">
    <w:abstractNumId w:val="30"/>
  </w:num>
  <w:num w:numId="22">
    <w:abstractNumId w:val="4"/>
  </w:num>
  <w:num w:numId="23">
    <w:abstractNumId w:val="18"/>
  </w:num>
  <w:num w:numId="24">
    <w:abstractNumId w:val="17"/>
  </w:num>
  <w:num w:numId="25">
    <w:abstractNumId w:val="22"/>
  </w:num>
  <w:num w:numId="26">
    <w:abstractNumId w:val="19"/>
  </w:num>
  <w:num w:numId="27">
    <w:abstractNumId w:val="8"/>
  </w:num>
  <w:num w:numId="28">
    <w:abstractNumId w:val="24"/>
  </w:num>
  <w:num w:numId="29">
    <w:abstractNumId w:val="27"/>
  </w:num>
  <w:num w:numId="30">
    <w:abstractNumId w:val="20"/>
  </w:num>
  <w:num w:numId="31">
    <w:abstractNumId w:val="0"/>
  </w:num>
  <w:num w:numId="3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2066"/>
    <w:rsid w:val="0004014C"/>
    <w:rsid w:val="00252154"/>
    <w:rsid w:val="003B7789"/>
    <w:rsid w:val="00472066"/>
    <w:rsid w:val="00556E3F"/>
    <w:rsid w:val="00607FD4"/>
    <w:rsid w:val="007075B8"/>
    <w:rsid w:val="00806F48"/>
    <w:rsid w:val="00A71F0B"/>
    <w:rsid w:val="00AB418F"/>
    <w:rsid w:val="00CB58B2"/>
    <w:rsid w:val="00FC5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801"/>
  </w:style>
  <w:style w:type="paragraph" w:styleId="2">
    <w:name w:val="heading 2"/>
    <w:basedOn w:val="a"/>
    <w:link w:val="20"/>
    <w:uiPriority w:val="9"/>
    <w:qFormat/>
    <w:rsid w:val="00AB41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72066"/>
    <w:rPr>
      <w:b/>
      <w:bCs/>
    </w:rPr>
  </w:style>
  <w:style w:type="paragraph" w:styleId="a4">
    <w:name w:val="Normal (Web)"/>
    <w:basedOn w:val="a"/>
    <w:uiPriority w:val="99"/>
    <w:semiHidden/>
    <w:unhideWhenUsed/>
    <w:rsid w:val="00472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72066"/>
    <w:rPr>
      <w:i/>
      <w:iCs/>
    </w:rPr>
  </w:style>
  <w:style w:type="character" w:styleId="a6">
    <w:name w:val="Hyperlink"/>
    <w:basedOn w:val="a0"/>
    <w:uiPriority w:val="99"/>
    <w:semiHidden/>
    <w:unhideWhenUsed/>
    <w:rsid w:val="0004014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B418F"/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text">
    <w:name w:val="text"/>
    <w:basedOn w:val="a"/>
    <w:rsid w:val="00AB4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v">
    <w:name w:val="text-v"/>
    <w:basedOn w:val="a"/>
    <w:rsid w:val="00AB4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075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0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891696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88830200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54994">
                      <w:marLeft w:val="0"/>
                      <w:marRight w:val="0"/>
                      <w:marTop w:val="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12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643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9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7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79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46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67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281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5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2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2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lovari.yandex.ru/%7E%D0%BA%D0%BD%D0%B8%D0%B3%D0%B8/%D0%9E%D1%85%D1%80%D0%B0%D0%BD%D0%B0%20%D1%82%D1%80%D1%83%D0%B4%D0%B0/%D0%A4%D0%B8%D0%B7%D0%B8%D1%87%D0%B5%D1%81%D0%BA%D0%BE%D0%B5%20%D0%BB%D0%B8%D1%86%D0%BE/" TargetMode="External"/><Relationship Id="rId13" Type="http://schemas.openxmlformats.org/officeDocument/2006/relationships/hyperlink" Target="http://slovari.yandex.ru/%7E%D0%BA%D0%BD%D0%B8%D0%B3%D0%B8/%D0%9E%D1%85%D1%80%D0%B0%D0%BD%D0%B0%20%D1%82%D1%80%D1%83%D0%B4%D0%B0/%D0%A0%D0%B0%D0%B1%D0%BE%D1%82%D0%BE%D0%B4%D0%B0%D1%82%D0%B5%D0%BB%D1%8C/" TargetMode="External"/><Relationship Id="rId18" Type="http://schemas.openxmlformats.org/officeDocument/2006/relationships/hyperlink" Target="http://slovari.yandex.ru/%7E%D0%BA%D0%BD%D0%B8%D0%B3%D0%B8/%D0%9E%D1%85%D1%80%D0%B0%D0%BD%D0%B0%20%D1%82%D1%80%D1%83%D0%B4%D0%B0/%D0%90%D0%B4%D0%BC%D0%B8%D0%BD%D0%B8%D1%81%D1%82%D1%80%D0%B0%D1%82%D0%B8%D0%B2%D0%BD%D0%BE%D0%B5%20%D0%BF%D1%80%D0%B0%D0%B2%D0%BE%D0%BD%D0%B0%D1%80%D1%83%D1%88%D0%B5%D0%BD%D0%B8%D0%B5/" TargetMode="External"/><Relationship Id="rId26" Type="http://schemas.openxmlformats.org/officeDocument/2006/relationships/hyperlink" Target="http://slovari.yandex.ru/%7E%D0%BA%D0%BD%D0%B8%D0%B3%D0%B8/%D0%9E%D1%85%D1%80%D0%B0%D0%BD%D0%B0%20%D1%82%D1%80%D1%83%D0%B4%D0%B0/%D0%90%D0%B4%D0%BC%D0%B8%D0%BD%D0%B8%D1%81%D1%82%D1%80%D0%B0%D1%82%D0%B8%D0%B2%D0%BD%D1%8B%D0%B9%20%D1%88%D1%82%D1%80%D0%B0%D1%84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lovari.yandex.ru/%7E%D0%BA%D0%BD%D0%B8%D0%B3%D0%B8/%D0%9E%D1%85%D1%80%D0%B0%D0%BD%D0%B0%20%D1%82%D1%80%D1%83%D0%B4%D0%B0/%D0%90%D0%B4%D0%BC%D0%B8%D0%BD%D0%B8%D1%81%D1%82%D1%80%D0%B0%D1%82%D0%B8%D0%B2%D0%BD%D0%B0%D1%8F%20%D0%BE%D1%82%D0%B2%D0%B5%D1%82%D1%81%D1%82%D0%B2%D0%B5%D0%BD%D0%BD%D0%BE%D1%81%D1%82%D1%8C/" TargetMode="External"/><Relationship Id="rId34" Type="http://schemas.openxmlformats.org/officeDocument/2006/relationships/hyperlink" Target="http://slovari.yandex.ru/%7E%D0%BA%D0%BD%D0%B8%D0%B3%D0%B8/%D0%9E%D1%85%D1%80%D0%B0%D0%BD%D0%B0%20%D1%82%D1%80%D1%83%D0%B4%D0%B0/%D0%A2%D1%80%D1%83%D0%B4%D0%BE%D0%B2%D0%BE%D0%B5%20%D1%83%D0%B2%D0%B5%D1%87%D1%8C%D0%B5/" TargetMode="External"/><Relationship Id="rId7" Type="http://schemas.openxmlformats.org/officeDocument/2006/relationships/hyperlink" Target="http://slovari.yandex.ru/%7E%D0%BA%D0%BD%D0%B8%D0%B3%D0%B8/%D0%9E%D1%85%D1%80%D0%B0%D0%BD%D0%B0%20%D1%82%D1%80%D1%83%D0%B4%D0%B0/%D0%AE%D1%80%D0%B8%D0%B4%D0%B8%D1%87%D0%B5%D1%81%D0%BA%D0%BE%D0%B5%20%D0%BB%D0%B8%D1%86%D0%BE/" TargetMode="External"/><Relationship Id="rId12" Type="http://schemas.openxmlformats.org/officeDocument/2006/relationships/hyperlink" Target="http://slovari.yandex.ru/%7E%D0%BA%D0%BD%D0%B8%D0%B3%D0%B8/%D0%9E%D1%85%D1%80%D0%B0%D0%BD%D0%B0%20%D1%82%D1%80%D1%83%D0%B4%D0%B0/%D0%94%D0%B8%D1%81%D1%86%D0%B8%D0%BF%D0%BB%D0%B8%D0%BD%D0%B0%D1%80%D0%BD%D1%8B%D0%B9%20%D0%BF%D1%80%D0%BE%D1%81%D1%82%D1%83%D0%BF%D0%BE%D0%BA/" TargetMode="External"/><Relationship Id="rId17" Type="http://schemas.openxmlformats.org/officeDocument/2006/relationships/hyperlink" Target="http://slovari.yandex.ru/%7E%D0%BA%D0%BD%D0%B8%D0%B3%D0%B8/%D0%9E%D1%85%D1%80%D0%B0%D0%BD%D0%B0%20%D1%82%D1%80%D1%83%D0%B4%D0%B0/%D0%90%D0%B2%D0%B0%D1%80%D0%B8%D1%8F/" TargetMode="External"/><Relationship Id="rId25" Type="http://schemas.openxmlformats.org/officeDocument/2006/relationships/hyperlink" Target="http://slovari.yandex.ru/%7E%D0%BA%D0%BD%D0%B8%D0%B3%D0%B8/%D0%9E%D1%85%D1%80%D0%B0%D0%BD%D0%B0%20%D1%82%D1%80%D1%83%D0%B4%D0%B0/%D0%97%D0%B0%D0%B1%D0%B0%D1%81%D1%82%D0%BE%D0%B2%D0%BA%D0%B0/" TargetMode="External"/><Relationship Id="rId33" Type="http://schemas.openxmlformats.org/officeDocument/2006/relationships/hyperlink" Target="http://slovari.yandex.ru/%7E%D0%BA%D0%BD%D0%B8%D0%B3%D0%B8/%D0%9E%D1%85%D1%80%D0%B0%D0%BD%D0%B0%20%D1%82%D1%80%D1%83%D0%B4%D0%B0/%D0%93%D1%80%D0%B0%D0%B6%D0%B4%D0%B0%D0%BD%D1%81%D0%BA%D0%BE-%D0%BF%D1%80%D0%B0%D0%B2%D0%BE%D0%B2%D1%8B%D0%B5%20%D0%BE%D1%82%D0%BD%D0%BE%D1%88%D0%B5%D0%BD%D0%B8%D1%8F/" TargetMode="External"/><Relationship Id="rId2" Type="http://schemas.openxmlformats.org/officeDocument/2006/relationships/styles" Target="styles.xml"/><Relationship Id="rId16" Type="http://schemas.openxmlformats.org/officeDocument/2006/relationships/hyperlink" Target="http://slovari.yandex.ru/%7E%D0%BA%D0%BD%D0%B8%D0%B3%D0%B8/%D0%9E%D1%85%D1%80%D0%B0%D0%BD%D0%B0%20%D1%82%D1%80%D1%83%D0%B4%D0%B0/%D0%9D%D0%B5%D1%81%D1%87%D0%B0%D1%81%D1%82%D0%BD%D1%8B%D0%B9%20%D1%81%D0%BB%D1%83%D1%87%D0%B0%D0%B9%20%D0%BD%D0%B0%20%D0%BF%D1%80%D0%BE%D0%B8%D0%B7%D0%B2%D0%BE%D0%B4%D1%81%D1%82%D0%B2%D0%B5/" TargetMode="External"/><Relationship Id="rId20" Type="http://schemas.openxmlformats.org/officeDocument/2006/relationships/hyperlink" Target="http://slovari.yandex.ru/%7E%D0%BA%D0%BD%D0%B8%D0%B3%D0%B8/%D0%9E%D1%85%D1%80%D0%B0%D0%BD%D0%B0%20%D1%82%D1%80%D1%83%D0%B4%D0%B0/%D0%A4%D0%B5%D0%B4%D0%B5%D1%80%D0%B0%D0%BB%D1%8C%D0%BD%D0%B0%D1%8F%20%D0%B8%D0%BD%D1%81%D0%BF%D0%B5%D0%BA%D1%86%D0%B8%D1%8F%20%D1%82%D1%80%D1%83%D0%B4%D0%B0/" TargetMode="External"/><Relationship Id="rId29" Type="http://schemas.openxmlformats.org/officeDocument/2006/relationships/hyperlink" Target="http://slovari.yandex.ru/%7E%D0%BA%D0%BD%D0%B8%D0%B3%D0%B8/%D0%9E%D1%85%D1%80%D0%B0%D0%BD%D0%B0%20%D1%82%D1%80%D1%83%D0%B4%D0%B0/%D0%A0%D1%83%D0%BA%D0%BE%D0%B2%D0%BE%D0%B4%D0%B8%D1%82%D0%B5%D0%BB%D1%8C%20%D0%BE%D1%80%D0%B3%D0%B0%D0%BD%D0%B8%D0%B7%D0%B0%D1%86%D0%B8%D0%B8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D%D0%B0%D1%80%D1%8F%D0%B4-%D0%B4%D0%BE%D0%BF%D1%83%D1%81%D0%BA" TargetMode="External"/><Relationship Id="rId11" Type="http://schemas.openxmlformats.org/officeDocument/2006/relationships/hyperlink" Target="http://slovari.yandex.ru/%7E%D0%BA%D0%BD%D0%B8%D0%B3%D0%B8/%D0%9E%D1%85%D1%80%D0%B0%D0%BD%D0%B0%20%D1%82%D1%80%D1%83%D0%B4%D0%B0/%D0%A0%D0%B0%D0%B1%D0%BE%D1%82%D0%BD%D0%B8%D0%BA/" TargetMode="External"/><Relationship Id="rId24" Type="http://schemas.openxmlformats.org/officeDocument/2006/relationships/hyperlink" Target="http://slovari.yandex.ru/%7E%D0%BA%D0%BD%D0%B8%D0%B3%D0%B8/%D0%9E%D1%85%D1%80%D0%B0%D0%BD%D0%B0%20%D1%82%D1%80%D1%83%D0%B4%D0%B0/%D0%9A%D0%BE%D0%BB%D0%BB%D0%B5%D0%BA%D1%82%D0%B8%D0%B2%D0%BD%D1%8B%D0%B9%20%D1%82%D1%80%D1%83%D0%B4%D0%BE%D0%B2%D0%BE%D0%B9%20%D1%81%D0%BF%D0%BE%D1%80/" TargetMode="External"/><Relationship Id="rId32" Type="http://schemas.openxmlformats.org/officeDocument/2006/relationships/hyperlink" Target="http://slovari.yandex.ru/%7E%D0%BA%D0%BD%D0%B8%D0%B3%D0%B8/%D0%9E%D1%85%D1%80%D0%B0%D0%BD%D0%B0%20%D1%82%D1%80%D1%83%D0%B4%D0%B0/%D0%97%D0%B4%D0%BE%D1%80%D0%BE%D0%B2%D1%8C%D0%B5/" TargetMode="External"/><Relationship Id="rId5" Type="http://schemas.openxmlformats.org/officeDocument/2006/relationships/hyperlink" Target="http://ru.wikipedia.org/wiki/%CE%F5%F0%E0%ED%E0_%F2%F0%F3%E4%E0" TargetMode="External"/><Relationship Id="rId15" Type="http://schemas.openxmlformats.org/officeDocument/2006/relationships/hyperlink" Target="http://slovari.yandex.ru/%7E%D0%BA%D0%BD%D0%B8%D0%B3%D0%B8/%D0%9E%D1%85%D1%80%D0%B0%D0%BD%D0%B0%20%D1%82%D1%80%D1%83%D0%B4%D0%B0/%D0%A2%D1%80%D1%83%D0%B4%D0%BE%D0%B2%D0%BE%D0%B9%20%D0%B4%D0%BE%D0%B3%D0%BE%D0%B2%D0%BE%D1%80/" TargetMode="External"/><Relationship Id="rId23" Type="http://schemas.openxmlformats.org/officeDocument/2006/relationships/hyperlink" Target="http://slovari.yandex.ru/%7E%D0%BA%D0%BD%D0%B8%D0%B3%D0%B8/%D0%9E%D1%85%D1%80%D0%B0%D0%BD%D0%B0%20%D1%82%D1%80%D1%83%D0%B4%D0%B0/%D0%A1%D0%BE%D0%B3%D0%BB%D0%B0%D1%88%D0%B5%D0%BD%D0%B8%D0%B5/" TargetMode="External"/><Relationship Id="rId28" Type="http://schemas.openxmlformats.org/officeDocument/2006/relationships/hyperlink" Target="http://slovari.yandex.ru/%7E%D0%BA%D0%BD%D0%B8%D0%B3%D0%B8/%D0%9E%D1%85%D1%80%D0%B0%D0%BD%D0%B0%20%D1%82%D1%80%D1%83%D0%B4%D0%B0/%D0%A3%D0%B3%D0%BE%D0%BB%D0%BE%D0%B2%D0%BD%D0%B0%D1%8F%20%D0%BE%D1%82%D0%B2%D0%B5%D1%82%D1%81%D1%82%D0%B2%D0%B5%D0%BD%D0%BD%D0%BE%D1%81%D1%82%D1%8C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slovari.yandex.ru/%7E%D0%BA%D0%BD%D0%B8%D0%B3%D0%B8/%D0%9E%D1%85%D1%80%D0%B0%D0%BD%D0%B0%20%D1%82%D1%80%D1%83%D0%B4%D0%B0/%D0%94%D0%B8%D1%81%D1%86%D0%B8%D0%BF%D0%BB%D0%B8%D0%BD%D0%B0%D1%80%D0%BD%D0%B0%D1%8F%20%D0%BE%D1%82%D0%B2%D0%B5%D1%82%D1%81%D1%82%D0%B2%D0%B5%D0%BD%D0%BD%D0%BE%D1%81%D1%82%D1%8C/" TargetMode="External"/><Relationship Id="rId19" Type="http://schemas.openxmlformats.org/officeDocument/2006/relationships/hyperlink" Target="http://slovari.yandex.ru/%7E%D0%BA%D0%BD%D0%B8%D0%B3%D0%B8/%D0%9E%D1%85%D1%80%D0%B0%D0%BD%D0%B0%20%D1%82%D1%80%D1%83%D0%B4%D0%B0/%D0%90%D0%B4%D0%BC%D0%B8%D0%BD%D0%B8%D1%81%D1%82%D1%80%D0%B0%D1%82%D0%B8%D0%B2%D0%BD%D0%BE%D0%B5%20%D0%BD%D0%B0%D0%BA%D0%B0%D0%B7%D0%B0%D0%BD%D0%B8%D0%B5/" TargetMode="External"/><Relationship Id="rId31" Type="http://schemas.openxmlformats.org/officeDocument/2006/relationships/hyperlink" Target="http://slovari.yandex.ru/%7E%D0%BA%D0%BD%D0%B8%D0%B3%D0%B8/%D0%9E%D1%85%D1%80%D0%B0%D0%BD%D0%B0%20%D1%82%D1%80%D1%83%D0%B4%D0%B0/%D0%A8%D1%82%D1%80%D0%B0%D1%8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lovari.yandex.ru/%7E%D0%BA%D0%BD%D0%B8%D0%B3%D0%B8/%D0%9E%D1%85%D1%80%D0%B0%D0%BD%D0%B0%20%D1%82%D1%80%D1%83%D0%B4%D0%B0/%D0%A2%D1%80%D1%83%D0%B4%D0%BE%D0%B2%D0%BE%D0%B5%20%D0%B7%D0%B0%D0%BA%D0%BE%D0%BD%D0%BE%D0%B4%D0%B0%D1%82%D0%B5%D0%BB%D1%8C%D1%81%D1%82%D0%B2%D0%BE/" TargetMode="External"/><Relationship Id="rId14" Type="http://schemas.openxmlformats.org/officeDocument/2006/relationships/hyperlink" Target="http://slovari.yandex.ru/%7E%D0%BA%D0%BD%D0%B8%D0%B3%D0%B8/%D0%9E%D1%85%D1%80%D0%B0%D0%BD%D0%B0%20%D1%82%D1%80%D1%83%D0%B4%D0%B0/%D0%94%D0%B8%D1%81%D1%86%D0%B8%D0%BF%D0%BB%D0%B8%D0%BD%D0%B0%D1%80%D0%BD%D0%BE%D0%B5%20%D0%B2%D0%B7%D1%8B%D1%81%D0%BA%D0%B0%D0%BD%D0%B8%D0%B5/" TargetMode="External"/><Relationship Id="rId22" Type="http://schemas.openxmlformats.org/officeDocument/2006/relationships/hyperlink" Target="http://slovari.yandex.ru/%7E%D0%BA%D0%BD%D0%B8%D0%B3%D0%B8/%D0%9E%D1%85%D1%80%D0%B0%D0%BD%D0%B0%20%D1%82%D1%80%D1%83%D0%B4%D0%B0/%D0%9A%D0%BE%D0%BB%D0%BB%D0%B5%D0%BA%D1%82%D0%B8%D0%B2%D0%BD%D1%8B%D0%B9%20%D0%B4%D0%BE%D0%B3%D0%BE%D0%B2%D0%BE%D1%80/" TargetMode="External"/><Relationship Id="rId27" Type="http://schemas.openxmlformats.org/officeDocument/2006/relationships/hyperlink" Target="http://slovari.yandex.ru/%7E%D0%BA%D0%BD%D0%B8%D0%B3%D0%B8/%D0%9E%D1%85%D1%80%D0%B0%D0%BD%D0%B0%20%D1%82%D1%80%D1%83%D0%B4%D0%B0/%D0%94%D0%B8%D1%81%D0%BA%D0%B2%D0%B0%D0%BB%D0%B8%D1%84%D0%B8%D0%BA%D0%B0%D1%86%D0%B8%D1%8F/" TargetMode="External"/><Relationship Id="rId30" Type="http://schemas.openxmlformats.org/officeDocument/2006/relationships/hyperlink" Target="http://slovari.yandex.ru/%7E%D0%BA%D0%BD%D0%B8%D0%B3%D0%B8/%D0%9E%D1%85%D1%80%D0%B0%D0%BD%D0%B0%20%D1%82%D1%80%D1%83%D0%B4%D0%B0/%D0%A1%D0%BE%D0%B1%D1%81%D1%82%D0%B2%D0%B5%D0%BD%D0%BD%D0%BE%D1%81%D1%82%D1%8C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12</Pages>
  <Words>5900</Words>
  <Characters>33636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2014-07-04T07:05:00Z</dcterms:created>
  <dcterms:modified xsi:type="dcterms:W3CDTF">2014-07-24T03:18:00Z</dcterms:modified>
</cp:coreProperties>
</file>